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0DD" w14:textId="77777777" w:rsidR="00105A05" w:rsidRPr="00105A05" w:rsidRDefault="00105A05" w:rsidP="00BD124A">
      <w:pPr>
        <w:spacing w:before="120" w:after="120"/>
        <w:rPr>
          <w:rFonts w:cstheme="minorHAnsi"/>
          <w:b/>
          <w:bCs/>
          <w:sz w:val="28"/>
          <w:szCs w:val="24"/>
          <w:lang w:val="el-GR"/>
        </w:rPr>
      </w:pPr>
      <w:r w:rsidRPr="00105A05">
        <w:rPr>
          <w:rFonts w:cstheme="minorHAnsi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19B6BC59" wp14:editId="5251E9E9">
            <wp:simplePos x="0" y="0"/>
            <wp:positionH relativeFrom="margin">
              <wp:posOffset>5379085</wp:posOffset>
            </wp:positionH>
            <wp:positionV relativeFrom="paragraph">
              <wp:posOffset>106680</wp:posOffset>
            </wp:positionV>
            <wp:extent cx="748665" cy="530860"/>
            <wp:effectExtent l="0" t="0" r="9525" b="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5308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FADB" w14:textId="77777777" w:rsidR="00226D69" w:rsidRDefault="00226D69" w:rsidP="00B65C3B">
      <w:pPr>
        <w:pBdr>
          <w:top w:val="single" w:sz="4" w:space="10" w:color="5B9BD5" w:themeColor="accent1"/>
          <w:bottom w:val="single" w:sz="4" w:space="10" w:color="5B9BD5" w:themeColor="accent1"/>
        </w:pBdr>
        <w:tabs>
          <w:tab w:val="left" w:pos="8931"/>
        </w:tabs>
        <w:spacing w:before="120" w:after="120"/>
        <w:ind w:left="1134" w:right="864" w:hanging="270"/>
        <w:jc w:val="center"/>
        <w:rPr>
          <w:b/>
          <w:bCs/>
          <w:i/>
          <w:iCs/>
          <w:smallCaps/>
          <w:color w:val="002060"/>
          <w:sz w:val="32"/>
          <w:szCs w:val="32"/>
          <w:lang w:val="el-GR"/>
        </w:rPr>
      </w:pPr>
      <w:r>
        <w:rPr>
          <w:b/>
          <w:bCs/>
          <w:i/>
          <w:iCs/>
          <w:smallCaps/>
          <w:color w:val="002060"/>
          <w:sz w:val="32"/>
          <w:szCs w:val="32"/>
          <w:lang w:val="el-GR"/>
        </w:rPr>
        <w:t>ΕΝΤΥΠΟ Β</w:t>
      </w:r>
    </w:p>
    <w:p w14:paraId="4ACBBA69" w14:textId="78B43AAD" w:rsidR="00B65C3B" w:rsidRDefault="00B65C3B" w:rsidP="00B65C3B">
      <w:pPr>
        <w:pBdr>
          <w:top w:val="single" w:sz="4" w:space="10" w:color="5B9BD5" w:themeColor="accent1"/>
          <w:bottom w:val="single" w:sz="4" w:space="10" w:color="5B9BD5" w:themeColor="accent1"/>
        </w:pBdr>
        <w:tabs>
          <w:tab w:val="left" w:pos="8931"/>
        </w:tabs>
        <w:spacing w:before="120" w:after="120"/>
        <w:ind w:left="1134" w:right="864" w:hanging="270"/>
        <w:jc w:val="center"/>
        <w:rPr>
          <w:b/>
          <w:bCs/>
          <w:i/>
          <w:iCs/>
          <w:smallCaps/>
          <w:color w:val="002060"/>
          <w:sz w:val="32"/>
          <w:szCs w:val="32"/>
          <w:lang w:val="el-GR"/>
        </w:rPr>
      </w:pPr>
      <w:proofErr w:type="spellStart"/>
      <w:r w:rsidRPr="00DD6344">
        <w:rPr>
          <w:b/>
          <w:bCs/>
          <w:i/>
          <w:iCs/>
          <w:smallCaps/>
          <w:color w:val="002060"/>
          <w:sz w:val="32"/>
          <w:szCs w:val="32"/>
          <w:lang w:val="el-GR"/>
        </w:rPr>
        <w:t>εντυπο</w:t>
      </w:r>
      <w:proofErr w:type="spellEnd"/>
      <w:r w:rsidRPr="00DD6344">
        <w:rPr>
          <w:b/>
          <w:bCs/>
          <w:i/>
          <w:iCs/>
          <w:smallCaps/>
          <w:color w:val="002060"/>
          <w:sz w:val="32"/>
          <w:szCs w:val="32"/>
          <w:lang w:val="el-GR"/>
        </w:rPr>
        <w:t xml:space="preserve"> </w:t>
      </w:r>
      <w:proofErr w:type="spellStart"/>
      <w:r w:rsidRPr="00DD6344">
        <w:rPr>
          <w:b/>
          <w:bCs/>
          <w:i/>
          <w:iCs/>
          <w:smallCaps/>
          <w:color w:val="002060"/>
          <w:sz w:val="32"/>
          <w:szCs w:val="32"/>
          <w:lang w:val="el-GR"/>
        </w:rPr>
        <w:t>τεκμηριωσησ</w:t>
      </w:r>
      <w:proofErr w:type="spellEnd"/>
      <w:r w:rsidRPr="00DD6344">
        <w:rPr>
          <w:b/>
          <w:bCs/>
          <w:i/>
          <w:iCs/>
          <w:smallCaps/>
          <w:color w:val="002060"/>
          <w:sz w:val="32"/>
          <w:szCs w:val="32"/>
          <w:lang w:val="el-GR"/>
        </w:rPr>
        <w:t xml:space="preserve"> </w:t>
      </w:r>
      <w:proofErr w:type="spellStart"/>
      <w:r>
        <w:rPr>
          <w:b/>
          <w:bCs/>
          <w:i/>
          <w:iCs/>
          <w:smallCaps/>
          <w:color w:val="002060"/>
          <w:sz w:val="32"/>
          <w:szCs w:val="32"/>
          <w:lang w:val="el-GR"/>
        </w:rPr>
        <w:t>ενημερωσησ</w:t>
      </w:r>
      <w:proofErr w:type="spellEnd"/>
      <w:r>
        <w:rPr>
          <w:b/>
          <w:bCs/>
          <w:i/>
          <w:iCs/>
          <w:smallCaps/>
          <w:color w:val="002060"/>
          <w:sz w:val="32"/>
          <w:szCs w:val="32"/>
          <w:lang w:val="el-GR"/>
        </w:rPr>
        <w:t xml:space="preserve"> </w:t>
      </w:r>
    </w:p>
    <w:p w14:paraId="4892D893" w14:textId="385C5F95" w:rsidR="00A141FA" w:rsidRPr="00B65C3B" w:rsidRDefault="00B65C3B" w:rsidP="00B65C3B">
      <w:pPr>
        <w:pBdr>
          <w:top w:val="single" w:sz="4" w:space="10" w:color="5B9BD5" w:themeColor="accent1"/>
          <w:bottom w:val="single" w:sz="4" w:space="10" w:color="5B9BD5" w:themeColor="accent1"/>
        </w:pBdr>
        <w:tabs>
          <w:tab w:val="left" w:pos="8931"/>
        </w:tabs>
        <w:spacing w:before="120" w:after="120"/>
        <w:ind w:left="1134" w:right="864" w:hanging="270"/>
        <w:jc w:val="center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proofErr w:type="spellStart"/>
      <w:r>
        <w:rPr>
          <w:b/>
          <w:bCs/>
          <w:i/>
          <w:iCs/>
          <w:smallCaps/>
          <w:color w:val="002060"/>
          <w:sz w:val="32"/>
          <w:szCs w:val="32"/>
          <w:lang w:val="el-GR"/>
        </w:rPr>
        <w:t>μετα</w:t>
      </w:r>
      <w:proofErr w:type="spellEnd"/>
      <w:r>
        <w:rPr>
          <w:b/>
          <w:bCs/>
          <w:i/>
          <w:iCs/>
          <w:smallCaps/>
          <w:color w:val="002060"/>
          <w:sz w:val="32"/>
          <w:szCs w:val="32"/>
          <w:lang w:val="el-GR"/>
        </w:rPr>
        <w:t xml:space="preserve"> από μη </w:t>
      </w:r>
      <w:proofErr w:type="spellStart"/>
      <w:r>
        <w:rPr>
          <w:b/>
          <w:bCs/>
          <w:i/>
          <w:iCs/>
          <w:smallCaps/>
          <w:color w:val="002060"/>
          <w:sz w:val="32"/>
          <w:szCs w:val="32"/>
          <w:lang w:val="el-GR"/>
        </w:rPr>
        <w:t>προγραμματισμενη</w:t>
      </w:r>
      <w:proofErr w:type="spellEnd"/>
      <w:r>
        <w:rPr>
          <w:b/>
          <w:bCs/>
          <w:i/>
          <w:iCs/>
          <w:smallCaps/>
          <w:color w:val="002060"/>
          <w:sz w:val="32"/>
          <w:szCs w:val="32"/>
          <w:lang w:val="el-GR"/>
        </w:rPr>
        <w:t xml:space="preserve"> </w:t>
      </w:r>
      <w:proofErr w:type="spellStart"/>
      <w:r>
        <w:rPr>
          <w:b/>
          <w:bCs/>
          <w:i/>
          <w:iCs/>
          <w:smallCaps/>
          <w:color w:val="002060"/>
          <w:sz w:val="32"/>
          <w:szCs w:val="32"/>
          <w:lang w:val="el-GR"/>
        </w:rPr>
        <w:t>καισαρικη</w:t>
      </w:r>
      <w:proofErr w:type="spellEnd"/>
      <w:r>
        <w:rPr>
          <w:b/>
          <w:bCs/>
          <w:i/>
          <w:iCs/>
          <w:smallCaps/>
          <w:color w:val="002060"/>
          <w:sz w:val="32"/>
          <w:szCs w:val="32"/>
          <w:lang w:val="el-GR"/>
        </w:rPr>
        <w:t xml:space="preserve"> </w:t>
      </w:r>
      <w:proofErr w:type="spellStart"/>
      <w:r>
        <w:rPr>
          <w:b/>
          <w:bCs/>
          <w:i/>
          <w:iCs/>
          <w:smallCaps/>
          <w:color w:val="002060"/>
          <w:sz w:val="32"/>
          <w:szCs w:val="32"/>
          <w:lang w:val="el-GR"/>
        </w:rPr>
        <w:t>τομη</w:t>
      </w:r>
      <w:proofErr w:type="spellEnd"/>
    </w:p>
    <w:p w14:paraId="3FF76E37" w14:textId="77777777" w:rsidR="00B65C3B" w:rsidRDefault="00B65C3B" w:rsidP="00D02E0A">
      <w:pPr>
        <w:widowControl w:val="0"/>
        <w:spacing w:before="120" w:after="120" w:line="360" w:lineRule="auto"/>
        <w:ind w:right="-59"/>
        <w:rPr>
          <w:rFonts w:ascii="Arial" w:eastAsia="Arial" w:hAnsi="Arial" w:cs="Arial"/>
          <w:b/>
          <w:bCs/>
          <w:color w:val="002060"/>
          <w:lang w:val="el-GR" w:eastAsia="el-GR" w:bidi="el-GR"/>
        </w:rPr>
      </w:pPr>
    </w:p>
    <w:p w14:paraId="246DDE37" w14:textId="3D31566F" w:rsidR="00126995" w:rsidRPr="00F8132E" w:rsidRDefault="00B65C3B" w:rsidP="00D02E0A">
      <w:pPr>
        <w:widowControl w:val="0"/>
        <w:spacing w:before="120" w:after="120" w:line="360" w:lineRule="auto"/>
        <w:ind w:right="-59"/>
        <w:rPr>
          <w:rFonts w:ascii="Arial" w:eastAsia="Arial" w:hAnsi="Arial" w:cs="Arial"/>
          <w:b/>
          <w:bCs/>
          <w:color w:val="002060"/>
          <w:u w:val="single"/>
          <w:lang w:val="el-GR" w:eastAsia="el-GR" w:bidi="el-GR"/>
        </w:rPr>
      </w:pPr>
      <w:r w:rsidRPr="00F8132E">
        <w:rPr>
          <w:rFonts w:ascii="Arial" w:eastAsia="Arial" w:hAnsi="Arial" w:cs="Arial"/>
          <w:b/>
          <w:bCs/>
          <w:color w:val="002060"/>
          <w:u w:val="single"/>
          <w:lang w:val="el-GR" w:eastAsia="el-GR" w:bidi="el-GR"/>
        </w:rPr>
        <w:t>Με τ</w:t>
      </w:r>
      <w:r w:rsidR="00683362" w:rsidRPr="00F8132E">
        <w:rPr>
          <w:rFonts w:ascii="Arial" w:eastAsia="Arial" w:hAnsi="Arial" w:cs="Arial"/>
          <w:b/>
          <w:bCs/>
          <w:color w:val="002060"/>
          <w:u w:val="single"/>
          <w:lang w:val="el-GR" w:eastAsia="el-GR" w:bidi="el-GR"/>
        </w:rPr>
        <w:t>ο παρ</w:t>
      </w:r>
      <w:r w:rsidR="00DE78CC" w:rsidRPr="00F8132E">
        <w:rPr>
          <w:rFonts w:ascii="Arial" w:eastAsia="Arial" w:hAnsi="Arial" w:cs="Arial"/>
          <w:b/>
          <w:bCs/>
          <w:color w:val="002060"/>
          <w:u w:val="single"/>
          <w:lang w:val="el-GR" w:eastAsia="el-GR" w:bidi="el-GR"/>
        </w:rPr>
        <w:t>ό</w:t>
      </w:r>
      <w:r w:rsidR="00683362" w:rsidRPr="00F8132E">
        <w:rPr>
          <w:rFonts w:ascii="Arial" w:eastAsia="Arial" w:hAnsi="Arial" w:cs="Arial"/>
          <w:b/>
          <w:bCs/>
          <w:color w:val="002060"/>
          <w:u w:val="single"/>
          <w:lang w:val="el-GR" w:eastAsia="el-GR" w:bidi="el-GR"/>
        </w:rPr>
        <w:t xml:space="preserve">ν έντυπο </w:t>
      </w:r>
      <w:r w:rsidR="00A141FA" w:rsidRPr="00F8132E">
        <w:rPr>
          <w:rFonts w:ascii="Arial" w:eastAsia="Arial" w:hAnsi="Arial" w:cs="Arial"/>
          <w:b/>
          <w:bCs/>
          <w:color w:val="002060"/>
          <w:u w:val="single"/>
          <w:lang w:val="el-GR" w:eastAsia="el-GR" w:bidi="el-GR"/>
        </w:rPr>
        <w:t>επιβεβαιώνε</w:t>
      </w:r>
      <w:r w:rsidRPr="00F8132E">
        <w:rPr>
          <w:rFonts w:ascii="Arial" w:eastAsia="Arial" w:hAnsi="Arial" w:cs="Arial"/>
          <w:b/>
          <w:bCs/>
          <w:color w:val="002060"/>
          <w:u w:val="single"/>
          <w:lang w:val="el-GR" w:eastAsia="el-GR" w:bidi="el-GR"/>
        </w:rPr>
        <w:t xml:space="preserve">ται ότι πραγματοποιήθηκε </w:t>
      </w:r>
      <w:r w:rsidR="0074163C" w:rsidRPr="00F8132E">
        <w:rPr>
          <w:rFonts w:ascii="Arial" w:eastAsia="Arial" w:hAnsi="Arial" w:cs="Arial"/>
          <w:b/>
          <w:bCs/>
          <w:color w:val="002060"/>
          <w:u w:val="single"/>
          <w:lang w:val="el-GR" w:eastAsia="el-GR" w:bidi="el-GR"/>
        </w:rPr>
        <w:t xml:space="preserve">ενημέρωση </w:t>
      </w:r>
      <w:r w:rsidR="00FC529F" w:rsidRPr="00F8132E">
        <w:rPr>
          <w:rFonts w:ascii="Arial" w:eastAsia="Arial" w:hAnsi="Arial" w:cs="Arial"/>
          <w:b/>
          <w:bCs/>
          <w:color w:val="002060"/>
          <w:u w:val="single"/>
          <w:lang w:val="el-GR" w:eastAsia="el-GR" w:bidi="el-GR"/>
        </w:rPr>
        <w:t>της λεχώνας σχετικά με</w:t>
      </w:r>
      <w:r w:rsidR="00126995" w:rsidRPr="00F8132E">
        <w:rPr>
          <w:rFonts w:ascii="Arial" w:eastAsia="Arial" w:hAnsi="Arial" w:cs="Arial"/>
          <w:b/>
          <w:bCs/>
          <w:color w:val="002060"/>
          <w:u w:val="single"/>
          <w:lang w:val="el-GR" w:eastAsia="el-GR" w:bidi="el-GR"/>
        </w:rPr>
        <w:t>:</w:t>
      </w:r>
    </w:p>
    <w:p w14:paraId="6933156A" w14:textId="31C2918F" w:rsidR="00FC529F" w:rsidRPr="00F8132E" w:rsidRDefault="00B65C3B" w:rsidP="00B65C3B">
      <w:pPr>
        <w:pStyle w:val="ListParagraph"/>
        <w:widowControl w:val="0"/>
        <w:numPr>
          <w:ilvl w:val="0"/>
          <w:numId w:val="44"/>
        </w:numPr>
        <w:spacing w:before="120" w:after="120" w:line="360" w:lineRule="auto"/>
        <w:ind w:right="-59"/>
        <w:jc w:val="both"/>
        <w:rPr>
          <w:rFonts w:ascii="Arial" w:eastAsia="Arial" w:hAnsi="Arial" w:cs="Arial"/>
          <w:color w:val="002060"/>
          <w:lang w:val="el-GR" w:eastAsia="el-GR" w:bidi="el-GR"/>
        </w:rPr>
      </w:pPr>
      <w:r w:rsidRPr="00F8132E">
        <w:rPr>
          <w:rFonts w:ascii="Arial" w:eastAsia="Arial" w:hAnsi="Arial" w:cs="Arial"/>
          <w:color w:val="002060"/>
          <w:lang w:val="el-GR" w:eastAsia="el-GR" w:bidi="el-GR"/>
        </w:rPr>
        <w:t>Τ</w:t>
      </w:r>
      <w:r w:rsidR="00126995" w:rsidRPr="00F8132E">
        <w:rPr>
          <w:rFonts w:ascii="Arial" w:eastAsia="Arial" w:hAnsi="Arial" w:cs="Arial"/>
          <w:color w:val="002060"/>
          <w:lang w:val="el-GR" w:eastAsia="el-GR" w:bidi="el-GR"/>
        </w:rPr>
        <w:t xml:space="preserve">ους λόγους για τους οποίους υποβλήθηκε σε τοκετό με </w:t>
      </w:r>
      <w:r w:rsidR="00A141FA" w:rsidRPr="00F8132E">
        <w:rPr>
          <w:rFonts w:ascii="Arial" w:eastAsia="Arial" w:hAnsi="Arial" w:cs="Arial"/>
          <w:color w:val="002060"/>
          <w:lang w:val="el-GR" w:eastAsia="el-GR" w:bidi="el-GR"/>
        </w:rPr>
        <w:t xml:space="preserve">επείγουσα ή μη προγραμματισμένη </w:t>
      </w:r>
      <w:r w:rsidR="00126995" w:rsidRPr="00F8132E">
        <w:rPr>
          <w:rFonts w:ascii="Arial" w:eastAsia="Arial" w:hAnsi="Arial" w:cs="Arial"/>
          <w:color w:val="002060"/>
          <w:lang w:val="el-GR" w:eastAsia="el-GR" w:bidi="el-GR"/>
        </w:rPr>
        <w:t>καισαρική τομή</w:t>
      </w:r>
      <w:r w:rsidR="00426952" w:rsidRPr="00F8132E">
        <w:rPr>
          <w:rFonts w:ascii="Arial" w:eastAsia="Arial" w:hAnsi="Arial" w:cs="Arial"/>
          <w:color w:val="002060"/>
          <w:lang w:val="el-GR" w:eastAsia="el-GR" w:bidi="el-GR"/>
        </w:rPr>
        <w:t>.</w:t>
      </w:r>
    </w:p>
    <w:p w14:paraId="1323799A" w14:textId="24BB3803" w:rsidR="00FC529F" w:rsidRPr="00F8132E" w:rsidRDefault="00FC529F" w:rsidP="00B65C3B">
      <w:pPr>
        <w:pStyle w:val="ListParagraph"/>
        <w:widowControl w:val="0"/>
        <w:numPr>
          <w:ilvl w:val="0"/>
          <w:numId w:val="44"/>
        </w:numPr>
        <w:spacing w:before="120" w:after="120" w:line="360" w:lineRule="auto"/>
        <w:ind w:right="-59"/>
        <w:jc w:val="both"/>
        <w:rPr>
          <w:rFonts w:ascii="Arial" w:eastAsia="Arial" w:hAnsi="Arial" w:cs="Arial"/>
          <w:color w:val="002060"/>
          <w:lang w:val="el-GR" w:eastAsia="el-GR" w:bidi="el-GR"/>
        </w:rPr>
      </w:pPr>
      <w:r w:rsidRPr="00F8132E">
        <w:rPr>
          <w:rFonts w:ascii="Arial" w:eastAsia="Arial" w:hAnsi="Arial" w:cs="Arial"/>
          <w:color w:val="002060"/>
          <w:lang w:val="el-GR" w:eastAsia="el-GR" w:bidi="el-GR"/>
        </w:rPr>
        <w:t>Τ</w:t>
      </w:r>
      <w:r w:rsidR="00126995" w:rsidRPr="00F8132E">
        <w:rPr>
          <w:rFonts w:ascii="Arial" w:eastAsia="Arial" w:hAnsi="Arial" w:cs="Arial"/>
          <w:color w:val="002060"/>
          <w:lang w:val="el-GR" w:eastAsia="el-GR" w:bidi="el-GR"/>
        </w:rPr>
        <w:t xml:space="preserve">ις επιλογές τοκετού </w:t>
      </w:r>
      <w:r w:rsidR="00E21BB8" w:rsidRPr="00F8132E">
        <w:rPr>
          <w:rFonts w:ascii="Arial" w:eastAsia="Arial" w:hAnsi="Arial" w:cs="Arial"/>
          <w:color w:val="002060"/>
          <w:lang w:val="el-GR" w:eastAsia="el-GR" w:bidi="el-GR"/>
        </w:rPr>
        <w:t xml:space="preserve">σε </w:t>
      </w:r>
      <w:r w:rsidR="00126995" w:rsidRPr="00F8132E">
        <w:rPr>
          <w:rFonts w:ascii="Arial" w:eastAsia="Arial" w:hAnsi="Arial" w:cs="Arial"/>
          <w:color w:val="002060"/>
          <w:lang w:val="el-GR" w:eastAsia="el-GR" w:bidi="el-GR"/>
        </w:rPr>
        <w:t>μελλοντικές εγκυμοσύνες</w:t>
      </w:r>
      <w:r w:rsidR="008609AF" w:rsidRPr="00F8132E">
        <w:rPr>
          <w:rFonts w:ascii="Arial" w:eastAsia="Arial" w:hAnsi="Arial" w:cs="Arial"/>
          <w:color w:val="002060"/>
          <w:vertAlign w:val="superscript"/>
          <w:lang w:val="el-GR" w:eastAsia="el-GR" w:bidi="el-GR"/>
        </w:rPr>
        <w:t>1</w:t>
      </w:r>
      <w:r w:rsidR="00426952" w:rsidRPr="00F8132E">
        <w:rPr>
          <w:rFonts w:ascii="Arial" w:eastAsia="Arial" w:hAnsi="Arial" w:cs="Arial"/>
          <w:color w:val="002060"/>
          <w:lang w:val="el-GR" w:eastAsia="el-GR" w:bidi="el-GR"/>
        </w:rPr>
        <w:t>.</w:t>
      </w:r>
    </w:p>
    <w:p w14:paraId="68B87437" w14:textId="77777777" w:rsidR="008609AF" w:rsidRPr="00B65C3B" w:rsidRDefault="008609AF" w:rsidP="00D02E0A">
      <w:pPr>
        <w:pStyle w:val="ListParagraph"/>
        <w:widowControl w:val="0"/>
        <w:spacing w:before="120" w:after="120" w:line="360" w:lineRule="auto"/>
        <w:ind w:right="-59"/>
        <w:rPr>
          <w:rFonts w:ascii="Arial" w:eastAsia="Arial" w:hAnsi="Arial" w:cs="Arial"/>
          <w:color w:val="002060"/>
          <w:lang w:val="el-GR" w:eastAsia="el-GR" w:bidi="el-GR"/>
        </w:rPr>
      </w:pPr>
    </w:p>
    <w:p w14:paraId="40E05F45" w14:textId="0D65BB5B" w:rsidR="0074163C" w:rsidRPr="00B65C3B" w:rsidRDefault="00D02E0A" w:rsidP="00D02E0A">
      <w:pPr>
        <w:widowControl w:val="0"/>
        <w:spacing w:before="120" w:after="120" w:line="276" w:lineRule="auto"/>
        <w:ind w:right="-59"/>
        <w:rPr>
          <w:rFonts w:ascii="Arial" w:eastAsia="Arial" w:hAnsi="Arial" w:cs="Arial"/>
          <w:b/>
          <w:bCs/>
          <w:color w:val="002060"/>
          <w:lang w:val="el-GR" w:eastAsia="el-GR" w:bidi="el-GR"/>
        </w:rPr>
      </w:pPr>
      <w:r w:rsidRPr="00B65C3B">
        <w:rPr>
          <w:rFonts w:ascii="Arial" w:eastAsia="Arial" w:hAnsi="Arial" w:cs="Arial"/>
          <w:b/>
          <w:bCs/>
          <w:color w:val="002060"/>
          <w:lang w:val="el-GR" w:eastAsia="el-GR" w:bidi="el-GR"/>
        </w:rPr>
        <w:t>Θέματα που συζητήθηκαν</w:t>
      </w:r>
      <w:r w:rsidR="0074163C" w:rsidRPr="00B65C3B">
        <w:rPr>
          <w:rFonts w:ascii="Arial" w:eastAsia="Arial" w:hAnsi="Arial" w:cs="Arial"/>
          <w:b/>
          <w:bCs/>
          <w:color w:val="002060"/>
          <w:lang w:val="el-GR" w:eastAsia="el-GR" w:bidi="el-GR"/>
        </w:rPr>
        <w:t>:</w:t>
      </w:r>
    </w:p>
    <w:p w14:paraId="1232F719" w14:textId="7D546BEC" w:rsidR="008609AF" w:rsidRPr="00B65C3B" w:rsidRDefault="00D02E0A" w:rsidP="00F8132E">
      <w:pPr>
        <w:pStyle w:val="ListParagraph"/>
        <w:widowControl w:val="0"/>
        <w:numPr>
          <w:ilvl w:val="0"/>
          <w:numId w:val="43"/>
        </w:numPr>
        <w:spacing w:before="120" w:after="360" w:line="360" w:lineRule="auto"/>
        <w:ind w:left="284" w:right="-59" w:hanging="284"/>
        <w:jc w:val="both"/>
        <w:rPr>
          <w:rFonts w:ascii="Arial" w:eastAsia="Arial" w:hAnsi="Arial" w:cs="Arial"/>
          <w:color w:val="002060"/>
          <w:lang w:val="el-GR" w:eastAsia="el-GR" w:bidi="el-GR"/>
        </w:rPr>
      </w:pPr>
      <w:r w:rsidRPr="00B65C3B">
        <w:rPr>
          <w:rFonts w:ascii="Arial" w:eastAsia="Arial" w:hAnsi="Arial" w:cs="Arial"/>
          <w:color w:val="002060"/>
          <w:lang w:val="el-GR" w:eastAsia="el-GR" w:bidi="el-GR"/>
        </w:rPr>
        <w:t>Ανάλυση των λόγων</w:t>
      </w:r>
      <w:r w:rsidR="00E21BB8" w:rsidRPr="00B65C3B">
        <w:rPr>
          <w:rFonts w:ascii="Arial" w:eastAsia="Arial" w:hAnsi="Arial" w:cs="Arial"/>
          <w:color w:val="002060"/>
          <w:lang w:val="el-GR" w:eastAsia="el-GR" w:bidi="el-GR"/>
        </w:rPr>
        <w:t xml:space="preserve"> που οδήγησαν στη</w:t>
      </w:r>
      <w:r w:rsidR="00A141FA" w:rsidRPr="00B65C3B">
        <w:rPr>
          <w:rFonts w:ascii="Arial" w:eastAsia="Arial" w:hAnsi="Arial" w:cs="Arial"/>
          <w:color w:val="002060"/>
          <w:lang w:val="el-GR" w:eastAsia="el-GR" w:bidi="el-GR"/>
        </w:rPr>
        <w:t xml:space="preserve"> διενέργεια επείγουσας ή μη προγραμματισμένης καισαρικής τομής</w:t>
      </w:r>
      <w:r w:rsidR="0074163C" w:rsidRPr="00B65C3B">
        <w:rPr>
          <w:rFonts w:ascii="Arial" w:eastAsia="Arial" w:hAnsi="Arial" w:cs="Arial"/>
          <w:color w:val="002060"/>
          <w:lang w:val="el-GR" w:eastAsia="el-GR" w:bidi="el-GR"/>
        </w:rPr>
        <w:t>.</w:t>
      </w:r>
    </w:p>
    <w:p w14:paraId="5DC140DA" w14:textId="1D9E2AEC" w:rsidR="00A141FA" w:rsidRPr="00B65C3B" w:rsidRDefault="00D02E0A" w:rsidP="00F8132E">
      <w:pPr>
        <w:pStyle w:val="ListParagraph"/>
        <w:widowControl w:val="0"/>
        <w:numPr>
          <w:ilvl w:val="0"/>
          <w:numId w:val="43"/>
        </w:numPr>
        <w:spacing w:before="120" w:after="360" w:line="360" w:lineRule="auto"/>
        <w:ind w:left="284" w:right="-59" w:hanging="284"/>
        <w:jc w:val="both"/>
        <w:rPr>
          <w:rFonts w:ascii="Arial" w:eastAsia="Arial" w:hAnsi="Arial" w:cs="Arial"/>
          <w:color w:val="002060"/>
          <w:lang w:val="el-GR" w:eastAsia="el-GR" w:bidi="el-GR"/>
        </w:rPr>
      </w:pPr>
      <w:r w:rsidRPr="00B65C3B">
        <w:rPr>
          <w:rFonts w:ascii="Arial" w:eastAsia="Arial" w:hAnsi="Arial" w:cs="Arial"/>
          <w:color w:val="002060"/>
          <w:lang w:val="el-GR" w:eastAsia="el-GR" w:bidi="el-GR"/>
        </w:rPr>
        <w:t>Παρουσίαση</w:t>
      </w:r>
      <w:r w:rsidR="00A141FA" w:rsidRPr="00B65C3B">
        <w:rPr>
          <w:rFonts w:ascii="Arial" w:eastAsia="Arial" w:hAnsi="Arial" w:cs="Arial"/>
          <w:color w:val="002060"/>
          <w:lang w:val="el-GR" w:eastAsia="el-GR" w:bidi="el-GR"/>
        </w:rPr>
        <w:t xml:space="preserve"> </w:t>
      </w:r>
      <w:r w:rsidR="005F0AB8" w:rsidRPr="00B65C3B">
        <w:rPr>
          <w:rFonts w:ascii="Arial" w:eastAsia="Arial" w:hAnsi="Arial" w:cs="Arial"/>
          <w:color w:val="002060"/>
          <w:lang w:val="el-GR" w:eastAsia="el-GR" w:bidi="el-GR"/>
        </w:rPr>
        <w:t>ενημερωτικού υλικού</w:t>
      </w:r>
      <w:r w:rsidR="00A141FA" w:rsidRPr="00B65C3B">
        <w:rPr>
          <w:rFonts w:ascii="Arial" w:eastAsia="Arial" w:hAnsi="Arial" w:cs="Arial"/>
          <w:color w:val="002060"/>
          <w:lang w:val="el-GR" w:eastAsia="el-GR" w:bidi="el-GR"/>
        </w:rPr>
        <w:t xml:space="preserve"> με </w:t>
      </w:r>
      <w:r w:rsidR="005F0AB8" w:rsidRPr="00B65C3B">
        <w:rPr>
          <w:rFonts w:ascii="Arial" w:eastAsia="Arial" w:hAnsi="Arial" w:cs="Arial"/>
          <w:color w:val="002060"/>
          <w:lang w:val="el-GR" w:eastAsia="el-GR" w:bidi="el-GR"/>
        </w:rPr>
        <w:t xml:space="preserve"> αναφορά σε κλινικές κατευθυντήριες οδηγίες και επιστημονικά δεδομένα.</w:t>
      </w:r>
      <w:r w:rsidR="00E21BB8" w:rsidRPr="00B65C3B">
        <w:rPr>
          <w:rFonts w:ascii="Arial" w:eastAsia="Arial" w:hAnsi="Arial" w:cs="Arial"/>
          <w:color w:val="002060"/>
          <w:lang w:val="el-GR" w:eastAsia="el-GR" w:bidi="el-GR"/>
        </w:rPr>
        <w:t xml:space="preserve"> </w:t>
      </w:r>
    </w:p>
    <w:p w14:paraId="1A8A699A" w14:textId="7EE66810" w:rsidR="00A141FA" w:rsidRPr="00B65C3B" w:rsidRDefault="00D02E0A" w:rsidP="00F8132E">
      <w:pPr>
        <w:pStyle w:val="ListParagraph"/>
        <w:widowControl w:val="0"/>
        <w:numPr>
          <w:ilvl w:val="0"/>
          <w:numId w:val="43"/>
        </w:numPr>
        <w:spacing w:before="120" w:after="360" w:line="360" w:lineRule="auto"/>
        <w:ind w:left="284" w:right="-59" w:hanging="284"/>
        <w:jc w:val="both"/>
        <w:rPr>
          <w:rFonts w:ascii="Arial" w:eastAsia="Arial" w:hAnsi="Arial" w:cs="Arial"/>
          <w:color w:val="002060"/>
          <w:lang w:val="el-GR" w:eastAsia="el-GR" w:bidi="el-GR"/>
        </w:rPr>
      </w:pPr>
      <w:r w:rsidRPr="00B65C3B">
        <w:rPr>
          <w:rFonts w:ascii="Arial" w:eastAsia="Arial" w:hAnsi="Arial" w:cs="Arial"/>
          <w:color w:val="002060"/>
          <w:lang w:val="el-GR" w:eastAsia="el-GR" w:bidi="el-GR"/>
        </w:rPr>
        <w:t>Διεξοδικά</w:t>
      </w:r>
      <w:r w:rsidR="002439CA" w:rsidRPr="00B65C3B">
        <w:rPr>
          <w:rFonts w:ascii="Arial" w:eastAsia="Arial" w:hAnsi="Arial" w:cs="Arial"/>
          <w:color w:val="002060"/>
          <w:lang w:val="el-GR" w:eastAsia="el-GR" w:bidi="el-GR"/>
        </w:rPr>
        <w:t>,</w:t>
      </w:r>
      <w:r w:rsidRPr="00B65C3B">
        <w:rPr>
          <w:rFonts w:ascii="Arial" w:eastAsia="Arial" w:hAnsi="Arial" w:cs="Arial"/>
          <w:color w:val="002060"/>
          <w:lang w:val="el-GR" w:eastAsia="el-GR" w:bidi="el-GR"/>
        </w:rPr>
        <w:t xml:space="preserve"> κίνδυνοι</w:t>
      </w:r>
      <w:r w:rsidR="0042211E" w:rsidRPr="00B65C3B">
        <w:rPr>
          <w:rFonts w:ascii="Arial" w:eastAsia="Arial" w:hAnsi="Arial" w:cs="Arial"/>
          <w:color w:val="002060"/>
          <w:lang w:val="el-GR" w:eastAsia="el-GR" w:bidi="el-GR"/>
        </w:rPr>
        <w:t xml:space="preserve"> και  οφέλη </w:t>
      </w:r>
      <w:r w:rsidR="0042211E" w:rsidRPr="00B65C3B">
        <w:rPr>
          <w:rFonts w:ascii="Arial" w:eastAsia="Arial" w:hAnsi="Arial" w:cs="Arial"/>
          <w:color w:val="002060"/>
          <w:u w:val="single"/>
          <w:lang w:val="el-GR" w:eastAsia="el-GR" w:bidi="el-GR"/>
        </w:rPr>
        <w:t>επαναλαμβανόμενης προγραμματισμένης</w:t>
      </w:r>
      <w:r w:rsidR="0042211E" w:rsidRPr="00B65C3B">
        <w:rPr>
          <w:rFonts w:ascii="Arial" w:eastAsia="Arial" w:hAnsi="Arial" w:cs="Arial"/>
          <w:color w:val="002060"/>
          <w:lang w:val="el-GR" w:eastAsia="el-GR" w:bidi="el-GR"/>
        </w:rPr>
        <w:t xml:space="preserve"> καισαρικής τομής</w:t>
      </w:r>
      <w:r w:rsidR="0074163C" w:rsidRPr="00B65C3B">
        <w:rPr>
          <w:rFonts w:ascii="Arial" w:eastAsia="Arial" w:hAnsi="Arial" w:cs="Arial"/>
          <w:color w:val="002060"/>
          <w:lang w:val="el-GR" w:eastAsia="el-GR" w:bidi="el-GR"/>
        </w:rPr>
        <w:t>.</w:t>
      </w:r>
    </w:p>
    <w:p w14:paraId="69F49C2B" w14:textId="68332C37" w:rsidR="00A141FA" w:rsidRPr="00B65C3B" w:rsidRDefault="00D02E0A" w:rsidP="00F8132E">
      <w:pPr>
        <w:pStyle w:val="ListParagraph"/>
        <w:widowControl w:val="0"/>
        <w:numPr>
          <w:ilvl w:val="0"/>
          <w:numId w:val="43"/>
        </w:numPr>
        <w:spacing w:before="120" w:after="360" w:line="360" w:lineRule="auto"/>
        <w:ind w:left="284" w:right="-59" w:hanging="284"/>
        <w:jc w:val="both"/>
        <w:rPr>
          <w:rFonts w:ascii="Arial" w:eastAsia="Arial" w:hAnsi="Arial" w:cs="Arial"/>
          <w:color w:val="002060"/>
          <w:lang w:val="el-GR" w:eastAsia="el-GR" w:bidi="el-GR"/>
        </w:rPr>
      </w:pPr>
      <w:r w:rsidRPr="00B65C3B">
        <w:rPr>
          <w:rFonts w:ascii="Arial" w:eastAsia="Arial" w:hAnsi="Arial" w:cs="Arial"/>
          <w:color w:val="002060"/>
          <w:lang w:val="el-GR" w:eastAsia="el-GR" w:bidi="el-GR"/>
        </w:rPr>
        <w:t>Διεξοδικά</w:t>
      </w:r>
      <w:r w:rsidR="002439CA" w:rsidRPr="00B65C3B">
        <w:rPr>
          <w:rFonts w:ascii="Arial" w:eastAsia="Arial" w:hAnsi="Arial" w:cs="Arial"/>
          <w:color w:val="002060"/>
          <w:lang w:val="el-GR" w:eastAsia="el-GR" w:bidi="el-GR"/>
        </w:rPr>
        <w:t>,</w:t>
      </w:r>
      <w:r w:rsidRPr="00B65C3B">
        <w:rPr>
          <w:rFonts w:ascii="Arial" w:eastAsia="Arial" w:hAnsi="Arial" w:cs="Arial"/>
          <w:color w:val="002060"/>
          <w:lang w:val="el-GR" w:eastAsia="el-GR" w:bidi="el-GR"/>
        </w:rPr>
        <w:t xml:space="preserve"> κίνδυνοι </w:t>
      </w:r>
      <w:r w:rsidR="0042211E" w:rsidRPr="00B65C3B">
        <w:rPr>
          <w:rFonts w:ascii="Arial" w:eastAsia="Arial" w:hAnsi="Arial" w:cs="Arial"/>
          <w:color w:val="002060"/>
          <w:lang w:val="el-GR" w:eastAsia="el-GR" w:bidi="el-GR"/>
        </w:rPr>
        <w:t xml:space="preserve">και οφέλη του προγραμματισμένου </w:t>
      </w:r>
      <w:r w:rsidR="0074163C" w:rsidRPr="00B65C3B">
        <w:rPr>
          <w:rFonts w:ascii="Arial" w:eastAsia="Arial" w:hAnsi="Arial" w:cs="Arial"/>
          <w:color w:val="002060"/>
          <w:lang w:val="el-GR" w:eastAsia="el-GR" w:bidi="el-GR"/>
        </w:rPr>
        <w:t>φυσιολογικού</w:t>
      </w:r>
      <w:r w:rsidR="00426952" w:rsidRPr="00B65C3B">
        <w:rPr>
          <w:rFonts w:ascii="Arial" w:eastAsia="Arial" w:hAnsi="Arial" w:cs="Arial"/>
          <w:color w:val="002060"/>
          <w:lang w:val="el-GR" w:eastAsia="el-GR" w:bidi="el-GR"/>
        </w:rPr>
        <w:t xml:space="preserve"> </w:t>
      </w:r>
      <w:r w:rsidR="0042211E" w:rsidRPr="00B65C3B">
        <w:rPr>
          <w:rFonts w:ascii="Arial" w:eastAsia="Arial" w:hAnsi="Arial" w:cs="Arial"/>
          <w:color w:val="002060"/>
          <w:lang w:val="el-GR" w:eastAsia="el-GR" w:bidi="el-GR"/>
        </w:rPr>
        <w:t xml:space="preserve">τοκετού μετά από </w:t>
      </w:r>
      <w:proofErr w:type="spellStart"/>
      <w:r w:rsidR="0042211E" w:rsidRPr="00B65C3B">
        <w:rPr>
          <w:rFonts w:ascii="Arial" w:eastAsia="Arial" w:hAnsi="Arial" w:cs="Arial"/>
          <w:color w:val="002060"/>
          <w:lang w:val="el-GR" w:eastAsia="el-GR" w:bidi="el-GR"/>
        </w:rPr>
        <w:t>προηγηθείσα</w:t>
      </w:r>
      <w:proofErr w:type="spellEnd"/>
      <w:r w:rsidR="0042211E" w:rsidRPr="00B65C3B">
        <w:rPr>
          <w:rFonts w:ascii="Arial" w:eastAsia="Arial" w:hAnsi="Arial" w:cs="Arial"/>
          <w:color w:val="002060"/>
          <w:lang w:val="el-GR" w:eastAsia="el-GR" w:bidi="el-GR"/>
        </w:rPr>
        <w:t xml:space="preserve"> καισαρική τομή</w:t>
      </w:r>
      <w:r w:rsidR="008609AF" w:rsidRPr="00B65C3B">
        <w:rPr>
          <w:rFonts w:ascii="Arial" w:eastAsia="Arial" w:hAnsi="Arial" w:cs="Arial"/>
          <w:color w:val="002060"/>
          <w:vertAlign w:val="superscript"/>
          <w:lang w:val="el-GR" w:eastAsia="el-GR" w:bidi="el-GR"/>
        </w:rPr>
        <w:t>2</w:t>
      </w:r>
      <w:r w:rsidR="0042211E" w:rsidRPr="00B65C3B">
        <w:rPr>
          <w:rFonts w:ascii="Arial" w:eastAsia="Arial" w:hAnsi="Arial" w:cs="Arial"/>
          <w:color w:val="002060"/>
          <w:lang w:val="el-GR" w:eastAsia="el-GR" w:bidi="el-GR"/>
        </w:rPr>
        <w:t xml:space="preserve">, περιλαμβανομένου του κινδύνου μη προγραμματισμένης καισαρικής τομής και </w:t>
      </w:r>
      <w:r w:rsidR="00E72C53" w:rsidRPr="00B65C3B">
        <w:rPr>
          <w:rFonts w:ascii="Arial" w:eastAsia="Arial" w:hAnsi="Arial" w:cs="Arial"/>
          <w:color w:val="002060"/>
          <w:lang w:val="el-GR" w:eastAsia="el-GR" w:bidi="el-GR"/>
        </w:rPr>
        <w:t xml:space="preserve">ο </w:t>
      </w:r>
      <w:r w:rsidR="0042211E" w:rsidRPr="00B65C3B">
        <w:rPr>
          <w:rFonts w:ascii="Arial" w:eastAsia="Arial" w:hAnsi="Arial" w:cs="Arial"/>
          <w:color w:val="002060"/>
          <w:lang w:val="el-GR" w:eastAsia="el-GR" w:bidi="el-GR"/>
        </w:rPr>
        <w:t>κίνδυνο</w:t>
      </w:r>
      <w:r w:rsidR="00E72C53" w:rsidRPr="00B65C3B">
        <w:rPr>
          <w:rFonts w:ascii="Arial" w:eastAsia="Arial" w:hAnsi="Arial" w:cs="Arial"/>
          <w:color w:val="002060"/>
          <w:lang w:val="el-GR" w:eastAsia="el-GR" w:bidi="el-GR"/>
        </w:rPr>
        <w:t>ς</w:t>
      </w:r>
      <w:r w:rsidR="0042211E" w:rsidRPr="00B65C3B">
        <w:rPr>
          <w:rFonts w:ascii="Arial" w:eastAsia="Arial" w:hAnsi="Arial" w:cs="Arial"/>
          <w:color w:val="002060"/>
          <w:lang w:val="el-GR" w:eastAsia="el-GR" w:bidi="el-GR"/>
        </w:rPr>
        <w:t xml:space="preserve"> ρήξης της μήτρας</w:t>
      </w:r>
      <w:r w:rsidR="00E949EA" w:rsidRPr="00B65C3B">
        <w:rPr>
          <w:rFonts w:ascii="Arial" w:eastAsia="Arial" w:hAnsi="Arial" w:cs="Arial"/>
          <w:color w:val="002060"/>
          <w:lang w:val="el-GR" w:eastAsia="el-GR" w:bidi="el-GR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854"/>
      </w:tblGrid>
      <w:tr w:rsidR="004C2110" w14:paraId="6D9820A6" w14:textId="77777777" w:rsidTr="004C2110">
        <w:tc>
          <w:tcPr>
            <w:tcW w:w="9854" w:type="dxa"/>
            <w:shd w:val="clear" w:color="auto" w:fill="EDEDED" w:themeFill="accent3" w:themeFillTint="33"/>
          </w:tcPr>
          <w:p w14:paraId="73B7CF49" w14:textId="77D56A5B" w:rsidR="004C2110" w:rsidRPr="004C2110" w:rsidRDefault="004C2110" w:rsidP="00F8132E">
            <w:pPr>
              <w:widowControl w:val="0"/>
              <w:spacing w:before="120" w:after="120" w:line="276" w:lineRule="auto"/>
              <w:ind w:right="-59"/>
              <w:jc w:val="both"/>
              <w:rPr>
                <w:rFonts w:ascii="Arial" w:eastAsia="Arial" w:hAnsi="Arial" w:cs="Arial"/>
                <w:b/>
                <w:bCs/>
                <w:color w:val="002060"/>
                <w:u w:val="single"/>
                <w:lang w:val="en-GB" w:eastAsia="el-GR" w:bidi="el-GR"/>
              </w:rPr>
            </w:pPr>
            <w:r w:rsidRPr="00DC4FED">
              <w:rPr>
                <w:rFonts w:ascii="Arial" w:eastAsia="Arial" w:hAnsi="Arial" w:cs="Arial"/>
                <w:b/>
                <w:bCs/>
                <w:color w:val="002060"/>
                <w:vertAlign w:val="superscript"/>
                <w:lang w:val="el-GR" w:eastAsia="el-GR" w:bidi="el-GR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2060"/>
                <w:u w:val="single"/>
                <w:lang w:val="el-GR" w:eastAsia="el-GR" w:bidi="el-GR"/>
              </w:rPr>
              <w:t>Επιλογές επόμενων τοκετών</w:t>
            </w:r>
            <w:r>
              <w:rPr>
                <w:rFonts w:ascii="Arial" w:eastAsia="Arial" w:hAnsi="Arial" w:cs="Arial"/>
                <w:b/>
                <w:bCs/>
                <w:color w:val="002060"/>
                <w:u w:val="single"/>
                <w:lang w:val="en-GB" w:eastAsia="el-GR" w:bidi="el-GR"/>
              </w:rPr>
              <w:t>:</w:t>
            </w:r>
          </w:p>
        </w:tc>
      </w:tr>
    </w:tbl>
    <w:p w14:paraId="090242DD" w14:textId="77777777" w:rsidR="004C2110" w:rsidRDefault="004C2110" w:rsidP="004C2110">
      <w:pPr>
        <w:spacing w:line="276" w:lineRule="auto"/>
        <w:ind w:right="-59"/>
        <w:rPr>
          <w:rFonts w:ascii="Arial" w:eastAsia="Times New Roman" w:hAnsi="Arial" w:cs="Arial"/>
          <w:b/>
          <w:bCs/>
          <w:i/>
          <w:iCs/>
          <w:color w:val="002060"/>
          <w:lang w:val="en-GB"/>
        </w:rPr>
      </w:pPr>
    </w:p>
    <w:p w14:paraId="4FB10996" w14:textId="1B82EE72" w:rsidR="004C2110" w:rsidRDefault="004C2110" w:rsidP="004C2110">
      <w:pPr>
        <w:spacing w:line="276" w:lineRule="auto"/>
        <w:ind w:right="-59"/>
        <w:rPr>
          <w:rFonts w:ascii="Arial" w:eastAsia="Times New Roman" w:hAnsi="Arial" w:cs="Arial"/>
          <w:b/>
          <w:bCs/>
          <w:i/>
          <w:iCs/>
          <w:color w:val="002060"/>
          <w:lang w:val="el-GR"/>
        </w:rPr>
      </w:pPr>
      <w:r w:rsidRPr="00B65C3B">
        <w:rPr>
          <w:rFonts w:ascii="Arial" w:eastAsia="Times New Roman" w:hAnsi="Arial" w:cs="Arial"/>
          <w:b/>
          <w:bCs/>
          <w:i/>
          <w:iCs/>
          <w:color w:val="002060"/>
          <w:lang w:val="el-GR"/>
        </w:rPr>
        <w:t>Πότε δεν πρέπει να γίνει φυσιολογικός τοκετός μετά από καισαρική τομή;</w:t>
      </w:r>
    </w:p>
    <w:p w14:paraId="55C99057" w14:textId="69BB7F48" w:rsidR="004C2110" w:rsidRPr="00B65C3B" w:rsidRDefault="004C2110" w:rsidP="004C2110">
      <w:pPr>
        <w:pStyle w:val="ListParagraph"/>
        <w:numPr>
          <w:ilvl w:val="0"/>
          <w:numId w:val="45"/>
        </w:numPr>
        <w:spacing w:line="276" w:lineRule="auto"/>
        <w:ind w:left="360" w:right="-59"/>
        <w:rPr>
          <w:rFonts w:ascii="Arial" w:eastAsia="Times New Roman" w:hAnsi="Arial" w:cs="Arial"/>
          <w:color w:val="002060"/>
          <w:lang w:val="el-GR"/>
        </w:rPr>
      </w:pPr>
      <w:r w:rsidRPr="00B65C3B">
        <w:rPr>
          <w:rFonts w:ascii="Arial" w:eastAsia="Times New Roman" w:hAnsi="Arial" w:cs="Arial"/>
          <w:color w:val="002060"/>
          <w:lang w:val="el-GR"/>
        </w:rPr>
        <w:t>Στη</w:t>
      </w:r>
      <w:r w:rsidR="00226D69">
        <w:rPr>
          <w:rFonts w:ascii="Arial" w:eastAsia="Times New Roman" w:hAnsi="Arial" w:cs="Arial"/>
          <w:color w:val="002060"/>
          <w:lang w:val="el-GR"/>
        </w:rPr>
        <w:t>ν</w:t>
      </w:r>
      <w:r w:rsidRPr="00B65C3B">
        <w:rPr>
          <w:rFonts w:ascii="Arial" w:eastAsia="Times New Roman" w:hAnsi="Arial" w:cs="Arial"/>
          <w:color w:val="002060"/>
          <w:lang w:val="el-GR"/>
        </w:rPr>
        <w:t xml:space="preserve"> περίπτωση που έχουν προηγηθεί </w:t>
      </w:r>
      <w:r w:rsidRPr="00B65C3B">
        <w:rPr>
          <w:rFonts w:ascii="Arial" w:eastAsia="Times New Roman" w:hAnsi="Arial" w:cs="Arial"/>
          <w:b/>
          <w:bCs/>
          <w:color w:val="002060"/>
          <w:lang w:val="el-GR"/>
        </w:rPr>
        <w:t>2 ή περισσότερες</w:t>
      </w:r>
      <w:r w:rsidRPr="00B65C3B">
        <w:rPr>
          <w:rFonts w:ascii="Arial" w:eastAsia="Times New Roman" w:hAnsi="Arial" w:cs="Arial"/>
          <w:color w:val="002060"/>
          <w:lang w:val="el-GR"/>
        </w:rPr>
        <w:t xml:space="preserve"> καισαρικές τομές.</w:t>
      </w:r>
    </w:p>
    <w:p w14:paraId="30B33312" w14:textId="590EEC62" w:rsidR="004C2110" w:rsidRPr="00B65C3B" w:rsidRDefault="004C2110" w:rsidP="004C2110">
      <w:pPr>
        <w:pStyle w:val="ListParagraph"/>
        <w:numPr>
          <w:ilvl w:val="0"/>
          <w:numId w:val="45"/>
        </w:numPr>
        <w:spacing w:line="276" w:lineRule="auto"/>
        <w:ind w:left="360" w:right="-59"/>
        <w:rPr>
          <w:rFonts w:ascii="Arial" w:eastAsia="Times New Roman" w:hAnsi="Arial" w:cs="Arial"/>
          <w:color w:val="002060"/>
          <w:lang w:val="el-GR"/>
        </w:rPr>
      </w:pPr>
      <w:r w:rsidRPr="00B65C3B">
        <w:rPr>
          <w:rFonts w:ascii="Arial" w:eastAsia="Times New Roman" w:hAnsi="Arial" w:cs="Arial"/>
          <w:color w:val="002060"/>
          <w:lang w:val="el-GR"/>
        </w:rPr>
        <w:t>Στη</w:t>
      </w:r>
      <w:r w:rsidR="00226D69">
        <w:rPr>
          <w:rFonts w:ascii="Arial" w:eastAsia="Times New Roman" w:hAnsi="Arial" w:cs="Arial"/>
          <w:color w:val="002060"/>
          <w:lang w:val="el-GR"/>
        </w:rPr>
        <w:t>ν</w:t>
      </w:r>
      <w:r w:rsidRPr="00B65C3B">
        <w:rPr>
          <w:rFonts w:ascii="Arial" w:eastAsia="Times New Roman" w:hAnsi="Arial" w:cs="Arial"/>
          <w:color w:val="002060"/>
          <w:lang w:val="el-GR"/>
        </w:rPr>
        <w:t xml:space="preserve"> περίπτωση ρήξης μήτρας κατά τη</w:t>
      </w:r>
      <w:r w:rsidR="00226D69">
        <w:rPr>
          <w:rFonts w:ascii="Arial" w:eastAsia="Times New Roman" w:hAnsi="Arial" w:cs="Arial"/>
          <w:color w:val="002060"/>
          <w:lang w:val="el-GR"/>
        </w:rPr>
        <w:t xml:space="preserve"> </w:t>
      </w:r>
      <w:r w:rsidRPr="00B65C3B">
        <w:rPr>
          <w:rFonts w:ascii="Arial" w:eastAsia="Times New Roman" w:hAnsi="Arial" w:cs="Arial"/>
          <w:color w:val="002060"/>
          <w:lang w:val="el-GR"/>
        </w:rPr>
        <w:t>διάρκεια προηγούμενου τοκετού.</w:t>
      </w:r>
    </w:p>
    <w:p w14:paraId="65BB0EBB" w14:textId="2C8F55C7" w:rsidR="004C2110" w:rsidRPr="00FD2F31" w:rsidRDefault="004C2110" w:rsidP="004C2110">
      <w:pPr>
        <w:pStyle w:val="ListParagraph"/>
        <w:numPr>
          <w:ilvl w:val="0"/>
          <w:numId w:val="45"/>
        </w:numPr>
        <w:spacing w:line="276" w:lineRule="auto"/>
        <w:ind w:left="360" w:right="-59"/>
        <w:rPr>
          <w:rFonts w:ascii="Arial" w:eastAsia="Times New Roman" w:hAnsi="Arial" w:cs="Arial"/>
          <w:color w:val="002060"/>
          <w:lang w:val="el-GR"/>
        </w:rPr>
      </w:pPr>
      <w:r w:rsidRPr="00B65C3B">
        <w:rPr>
          <w:rFonts w:ascii="Arial" w:eastAsia="Times New Roman" w:hAnsi="Arial" w:cs="Arial"/>
          <w:color w:val="002060"/>
          <w:lang w:val="el-GR"/>
        </w:rPr>
        <w:t>Στη</w:t>
      </w:r>
      <w:r w:rsidR="00226D69">
        <w:rPr>
          <w:rFonts w:ascii="Arial" w:eastAsia="Times New Roman" w:hAnsi="Arial" w:cs="Arial"/>
          <w:color w:val="002060"/>
          <w:lang w:val="el-GR"/>
        </w:rPr>
        <w:t>ν</w:t>
      </w:r>
      <w:r w:rsidRPr="00B65C3B">
        <w:rPr>
          <w:rFonts w:ascii="Arial" w:eastAsia="Times New Roman" w:hAnsi="Arial" w:cs="Arial"/>
          <w:color w:val="002060"/>
          <w:lang w:val="el-GR"/>
        </w:rPr>
        <w:t xml:space="preserve"> περίπτωση που προηγούμενη καισαρική τομή ήταν ‘</w:t>
      </w:r>
      <w:r w:rsidRPr="00B65C3B">
        <w:rPr>
          <w:rFonts w:ascii="Arial" w:eastAsia="Times New Roman" w:hAnsi="Arial" w:cs="Arial"/>
          <w:b/>
          <w:bCs/>
          <w:color w:val="002060"/>
          <w:lang w:val="el-GR"/>
        </w:rPr>
        <w:t xml:space="preserve">’κλασική’’ </w:t>
      </w:r>
      <w:r w:rsidRPr="00B65C3B">
        <w:rPr>
          <w:rFonts w:ascii="Arial" w:eastAsia="Times New Roman" w:hAnsi="Arial" w:cs="Arial"/>
          <w:color w:val="002060"/>
          <w:lang w:val="el-GR"/>
        </w:rPr>
        <w:t xml:space="preserve">δηλαδή η τομή στην μήτρα περιλάμβανε και το ανώτερο </w:t>
      </w:r>
      <w:r w:rsidRPr="00FD2F31">
        <w:rPr>
          <w:rFonts w:ascii="Arial" w:eastAsia="Times New Roman" w:hAnsi="Arial" w:cs="Arial"/>
          <w:color w:val="002060"/>
          <w:lang w:val="el-GR"/>
        </w:rPr>
        <w:t>τμήμα της μήτρας.</w:t>
      </w:r>
    </w:p>
    <w:p w14:paraId="543109ED" w14:textId="37D51109" w:rsidR="004C2110" w:rsidRPr="00FD2F31" w:rsidRDefault="004C2110" w:rsidP="004C2110">
      <w:pPr>
        <w:pStyle w:val="ListParagraph"/>
        <w:numPr>
          <w:ilvl w:val="0"/>
          <w:numId w:val="45"/>
        </w:numPr>
        <w:spacing w:line="276" w:lineRule="auto"/>
        <w:ind w:left="360" w:right="-59"/>
        <w:rPr>
          <w:rFonts w:ascii="Arial" w:eastAsia="Times New Roman" w:hAnsi="Arial" w:cs="Arial"/>
          <w:b/>
          <w:bCs/>
          <w:color w:val="002060"/>
          <w:lang w:val="el-GR"/>
        </w:rPr>
      </w:pPr>
      <w:r w:rsidRPr="00FD2F31">
        <w:rPr>
          <w:rFonts w:ascii="Arial" w:eastAsia="Times New Roman" w:hAnsi="Arial" w:cs="Arial"/>
          <w:color w:val="002060"/>
          <w:lang w:val="el-GR"/>
        </w:rPr>
        <w:t>Στη</w:t>
      </w:r>
      <w:r w:rsidR="00226D69" w:rsidRPr="00FD2F31">
        <w:rPr>
          <w:rFonts w:ascii="Arial" w:eastAsia="Times New Roman" w:hAnsi="Arial" w:cs="Arial"/>
          <w:color w:val="002060"/>
          <w:lang w:val="el-GR"/>
        </w:rPr>
        <w:t>ν</w:t>
      </w:r>
      <w:r w:rsidRPr="00FD2F31">
        <w:rPr>
          <w:rFonts w:ascii="Arial" w:eastAsia="Times New Roman" w:hAnsi="Arial" w:cs="Arial"/>
          <w:color w:val="002060"/>
          <w:lang w:val="el-GR"/>
        </w:rPr>
        <w:t xml:space="preserve"> περίπτωση άλλων επιπλοκών της μελλοντικής εγκυμοσύνης που επιβάλλουν την εκτέλεση προγραμματισμένης καισαρικής τομής.</w:t>
      </w:r>
    </w:p>
    <w:p w14:paraId="4FC452CB" w14:textId="77777777" w:rsidR="004C2110" w:rsidRPr="002A10E9" w:rsidRDefault="004C2110" w:rsidP="00F8132E">
      <w:pPr>
        <w:widowControl w:val="0"/>
        <w:spacing w:before="120" w:after="120" w:line="276" w:lineRule="auto"/>
        <w:ind w:right="-59"/>
        <w:jc w:val="both"/>
        <w:rPr>
          <w:rFonts w:ascii="Arial" w:eastAsia="Arial" w:hAnsi="Arial" w:cs="Arial"/>
          <w:b/>
          <w:bCs/>
          <w:color w:val="002060"/>
          <w:u w:val="single"/>
          <w:vertAlign w:val="superscript"/>
          <w:lang w:val="el-GR" w:eastAsia="el-GR" w:bidi="el-GR"/>
        </w:rPr>
      </w:pPr>
    </w:p>
    <w:p w14:paraId="72502910" w14:textId="77777777" w:rsidR="004C2110" w:rsidRPr="002A10E9" w:rsidRDefault="004C2110" w:rsidP="00F8132E">
      <w:pPr>
        <w:widowControl w:val="0"/>
        <w:spacing w:before="120" w:after="120" w:line="276" w:lineRule="auto"/>
        <w:ind w:right="-59"/>
        <w:jc w:val="both"/>
        <w:rPr>
          <w:rFonts w:ascii="Arial" w:eastAsia="Arial" w:hAnsi="Arial" w:cs="Arial"/>
          <w:b/>
          <w:bCs/>
          <w:color w:val="002060"/>
          <w:u w:val="single"/>
          <w:vertAlign w:val="superscript"/>
          <w:lang w:val="el-GR" w:eastAsia="el-GR" w:bidi="el-GR"/>
        </w:rPr>
      </w:pPr>
    </w:p>
    <w:p w14:paraId="2A6D58D1" w14:textId="77777777" w:rsidR="004C2110" w:rsidRPr="0086462E" w:rsidRDefault="004C2110" w:rsidP="00F8132E">
      <w:pPr>
        <w:widowControl w:val="0"/>
        <w:spacing w:before="120" w:after="120" w:line="276" w:lineRule="auto"/>
        <w:ind w:right="-59"/>
        <w:jc w:val="both"/>
        <w:rPr>
          <w:rFonts w:ascii="Arial" w:eastAsia="Arial" w:hAnsi="Arial" w:cs="Arial"/>
          <w:b/>
          <w:bCs/>
          <w:color w:val="002060"/>
          <w:u w:val="single"/>
          <w:vertAlign w:val="superscript"/>
          <w:lang w:eastAsia="el-GR" w:bidi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854"/>
      </w:tblGrid>
      <w:tr w:rsidR="004C2110" w:rsidRPr="0086462E" w14:paraId="188A5B91" w14:textId="77777777" w:rsidTr="004C2110">
        <w:tc>
          <w:tcPr>
            <w:tcW w:w="9854" w:type="dxa"/>
            <w:shd w:val="clear" w:color="auto" w:fill="EDEDED" w:themeFill="accent3" w:themeFillTint="33"/>
          </w:tcPr>
          <w:p w14:paraId="55F0F8EC" w14:textId="27433F75" w:rsidR="004C2110" w:rsidRPr="00AD7E98" w:rsidRDefault="004C2110" w:rsidP="004C2110">
            <w:pPr>
              <w:widowControl w:val="0"/>
              <w:spacing w:before="120" w:after="120" w:line="276" w:lineRule="auto"/>
              <w:ind w:right="83"/>
              <w:jc w:val="both"/>
              <w:rPr>
                <w:rFonts w:ascii="Arial" w:eastAsia="Arial" w:hAnsi="Arial" w:cs="Arial"/>
                <w:color w:val="002060"/>
                <w:lang w:val="el-GR" w:eastAsia="el-GR" w:bidi="el-GR"/>
              </w:rPr>
            </w:pPr>
            <w:r w:rsidRPr="00B65C3B">
              <w:rPr>
                <w:rFonts w:ascii="Arial" w:eastAsia="Arial" w:hAnsi="Arial" w:cs="Arial"/>
                <w:b/>
                <w:bCs/>
                <w:color w:val="002060"/>
                <w:vertAlign w:val="superscript"/>
                <w:lang w:val="el-GR" w:eastAsia="el-GR" w:bidi="el-GR"/>
              </w:rPr>
              <w:t>2</w:t>
            </w:r>
            <w:r w:rsidRPr="004C2110">
              <w:rPr>
                <w:rFonts w:ascii="Arial" w:eastAsia="Arial" w:hAnsi="Arial" w:cs="Arial"/>
                <w:b/>
                <w:bCs/>
                <w:color w:val="002060"/>
                <w:u w:val="single"/>
                <w:lang w:val="el-GR" w:eastAsia="el-GR" w:bidi="el-GR"/>
              </w:rPr>
              <w:t xml:space="preserve">Συνοπτικά, τα οφέλη και οι κίνδυνοι της προγραμματισμένης καισαρικής τομής σε σύγκριση με τον προγραμματισμένο φυσιολογικό τοκετό, μετά από </w:t>
            </w:r>
            <w:proofErr w:type="spellStart"/>
            <w:r w:rsidRPr="004C2110">
              <w:rPr>
                <w:rFonts w:ascii="Arial" w:eastAsia="Arial" w:hAnsi="Arial" w:cs="Arial"/>
                <w:b/>
                <w:bCs/>
                <w:color w:val="002060"/>
                <w:u w:val="single"/>
                <w:lang w:val="el-GR" w:eastAsia="el-GR" w:bidi="el-GR"/>
              </w:rPr>
              <w:t>προηγηθείσα</w:t>
            </w:r>
            <w:proofErr w:type="spellEnd"/>
            <w:r w:rsidRPr="004C2110">
              <w:rPr>
                <w:rFonts w:ascii="Arial" w:eastAsia="Arial" w:hAnsi="Arial" w:cs="Arial"/>
                <w:b/>
                <w:bCs/>
                <w:color w:val="002060"/>
                <w:u w:val="single"/>
                <w:lang w:val="el-GR" w:eastAsia="el-GR" w:bidi="el-GR"/>
              </w:rPr>
              <w:t xml:space="preserve"> καισαρική</w:t>
            </w:r>
            <w:r w:rsidRPr="004C2110">
              <w:rPr>
                <w:rFonts w:ascii="Arial" w:eastAsia="Arial" w:hAnsi="Arial" w:cs="Arial"/>
                <w:color w:val="002060"/>
                <w:u w:val="single"/>
                <w:lang w:val="el-GR" w:eastAsia="el-GR" w:bidi="el-GR"/>
              </w:rPr>
              <w:t>:</w:t>
            </w:r>
          </w:p>
        </w:tc>
      </w:tr>
    </w:tbl>
    <w:p w14:paraId="7B27E2C4" w14:textId="5F70F15F" w:rsidR="002439CA" w:rsidRPr="00B65C3B" w:rsidRDefault="002439CA" w:rsidP="004C2110">
      <w:pPr>
        <w:widowControl w:val="0"/>
        <w:spacing w:before="120" w:after="120" w:line="276" w:lineRule="auto"/>
        <w:ind w:right="-59"/>
        <w:jc w:val="both"/>
        <w:rPr>
          <w:rFonts w:ascii="Arial" w:eastAsia="Arial" w:hAnsi="Arial" w:cs="Arial"/>
          <w:color w:val="002060"/>
          <w:lang w:val="el-GR" w:eastAsia="el-GR" w:bidi="el-GR"/>
        </w:rPr>
      </w:pP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1467"/>
        <w:gridCol w:w="4310"/>
        <w:gridCol w:w="4077"/>
      </w:tblGrid>
      <w:tr w:rsidR="00273276" w:rsidRPr="0086462E" w14:paraId="576F608E" w14:textId="77777777" w:rsidTr="00864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hideMark/>
          </w:tcPr>
          <w:p w14:paraId="4939324C" w14:textId="77777777" w:rsidR="00C84CEF" w:rsidRPr="0086462E" w:rsidRDefault="00C84CEF" w:rsidP="00273276">
            <w:pPr>
              <w:widowControl w:val="0"/>
              <w:tabs>
                <w:tab w:val="left" w:pos="8931"/>
              </w:tabs>
              <w:spacing w:before="120" w:after="120"/>
              <w:ind w:right="83"/>
              <w:jc w:val="center"/>
              <w:rPr>
                <w:rFonts w:ascii="Arial" w:eastAsia="Arial" w:hAnsi="Arial" w:cs="Arial"/>
                <w:lang w:eastAsia="el-GR" w:bidi="el-GR"/>
              </w:rPr>
            </w:pPr>
          </w:p>
          <w:p w14:paraId="672960B6" w14:textId="0939EF14" w:rsidR="0086462E" w:rsidRPr="0086462E" w:rsidRDefault="0086462E" w:rsidP="00273276">
            <w:pPr>
              <w:widowControl w:val="0"/>
              <w:tabs>
                <w:tab w:val="left" w:pos="8931"/>
              </w:tabs>
              <w:spacing w:before="120" w:after="120"/>
              <w:ind w:right="83"/>
              <w:jc w:val="center"/>
              <w:rPr>
                <w:rFonts w:ascii="Arial" w:eastAsia="Arial" w:hAnsi="Arial" w:cs="Arial"/>
                <w:b w:val="0"/>
                <w:bCs w:val="0"/>
                <w:lang w:eastAsia="el-GR" w:bidi="el-GR"/>
              </w:rPr>
            </w:pPr>
          </w:p>
        </w:tc>
        <w:tc>
          <w:tcPr>
            <w:tcW w:w="4310" w:type="dxa"/>
            <w:hideMark/>
          </w:tcPr>
          <w:p w14:paraId="397008A6" w14:textId="57E436FE" w:rsidR="00F14078" w:rsidRPr="0086462E" w:rsidRDefault="00250DAD" w:rsidP="00273276">
            <w:pPr>
              <w:widowControl w:val="0"/>
              <w:tabs>
                <w:tab w:val="left" w:pos="8931"/>
              </w:tabs>
              <w:spacing w:before="120" w:after="120"/>
              <w:ind w:right="8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lang w:val="el-GR" w:eastAsia="el-GR" w:bidi="el-GR"/>
              </w:rPr>
            </w:pPr>
            <w:r w:rsidRPr="0086462E">
              <w:rPr>
                <w:rFonts w:ascii="Arial" w:eastAsia="Arial" w:hAnsi="Arial" w:cs="Arial"/>
                <w:lang w:val="el-GR" w:eastAsia="el-GR" w:bidi="el-GR"/>
              </w:rPr>
              <w:t xml:space="preserve">Προγραμματισμένη </w:t>
            </w:r>
            <w:r w:rsidR="002439CA" w:rsidRPr="0086462E">
              <w:rPr>
                <w:rFonts w:ascii="Arial" w:eastAsia="Arial" w:hAnsi="Arial" w:cs="Arial"/>
                <w:lang w:val="el-GR" w:eastAsia="el-GR" w:bidi="el-GR"/>
              </w:rPr>
              <w:t>κ</w:t>
            </w:r>
            <w:r w:rsidR="00C84CEF" w:rsidRPr="0086462E">
              <w:rPr>
                <w:rFonts w:ascii="Arial" w:eastAsia="Arial" w:hAnsi="Arial" w:cs="Arial"/>
                <w:lang w:val="el-GR" w:eastAsia="el-GR" w:bidi="el-GR"/>
              </w:rPr>
              <w:t xml:space="preserve">αισαρική </w:t>
            </w:r>
            <w:r w:rsidR="002439CA" w:rsidRPr="0086462E">
              <w:rPr>
                <w:rFonts w:ascii="Arial" w:eastAsia="Arial" w:hAnsi="Arial" w:cs="Arial"/>
                <w:lang w:val="el-GR" w:eastAsia="el-GR" w:bidi="el-GR"/>
              </w:rPr>
              <w:t>τ</w:t>
            </w:r>
            <w:r w:rsidR="00C84CEF" w:rsidRPr="0086462E">
              <w:rPr>
                <w:rFonts w:ascii="Arial" w:eastAsia="Arial" w:hAnsi="Arial" w:cs="Arial"/>
                <w:lang w:val="el-GR" w:eastAsia="el-GR" w:bidi="el-GR"/>
              </w:rPr>
              <w:t>ομή</w:t>
            </w:r>
            <w:r w:rsidR="00F14078" w:rsidRPr="0086462E">
              <w:rPr>
                <w:rFonts w:ascii="Arial" w:eastAsia="Arial" w:hAnsi="Arial" w:cs="Arial"/>
                <w:lang w:val="el-GR" w:eastAsia="el-GR" w:bidi="el-GR"/>
              </w:rPr>
              <w:t xml:space="preserve"> μετά από</w:t>
            </w:r>
            <w:r w:rsidR="000720DB" w:rsidRPr="0086462E">
              <w:rPr>
                <w:rFonts w:ascii="Arial" w:eastAsia="Arial" w:hAnsi="Arial" w:cs="Arial"/>
                <w:lang w:val="el-GR" w:eastAsia="el-GR" w:bidi="el-GR"/>
              </w:rPr>
              <w:t xml:space="preserve"> </w:t>
            </w:r>
            <w:proofErr w:type="spellStart"/>
            <w:r w:rsidR="000720DB" w:rsidRPr="0086462E">
              <w:rPr>
                <w:rFonts w:ascii="Arial" w:eastAsia="Arial" w:hAnsi="Arial" w:cs="Arial"/>
                <w:lang w:val="el-GR" w:eastAsia="el-GR" w:bidi="el-GR"/>
              </w:rPr>
              <w:t>προηγ</w:t>
            </w:r>
            <w:r w:rsidR="003F3151" w:rsidRPr="0086462E">
              <w:rPr>
                <w:rFonts w:ascii="Arial" w:eastAsia="Arial" w:hAnsi="Arial" w:cs="Arial"/>
                <w:lang w:val="el-GR" w:eastAsia="el-GR" w:bidi="el-GR"/>
              </w:rPr>
              <w:t>ηθείσα</w:t>
            </w:r>
            <w:proofErr w:type="spellEnd"/>
            <w:r w:rsidR="003F3151" w:rsidRPr="0086462E">
              <w:rPr>
                <w:rFonts w:ascii="Arial" w:eastAsia="Arial" w:hAnsi="Arial" w:cs="Arial"/>
                <w:lang w:val="el-GR" w:eastAsia="el-GR" w:bidi="el-GR"/>
              </w:rPr>
              <w:t xml:space="preserve"> </w:t>
            </w:r>
            <w:r w:rsidR="00F14078" w:rsidRPr="0086462E">
              <w:rPr>
                <w:rFonts w:ascii="Arial" w:eastAsia="Arial" w:hAnsi="Arial" w:cs="Arial"/>
                <w:lang w:val="el-GR" w:eastAsia="el-GR" w:bidi="el-GR"/>
              </w:rPr>
              <w:t>καισαρική</w:t>
            </w:r>
          </w:p>
        </w:tc>
        <w:tc>
          <w:tcPr>
            <w:tcW w:w="4077" w:type="dxa"/>
            <w:hideMark/>
          </w:tcPr>
          <w:p w14:paraId="1A089CAD" w14:textId="44872BD0" w:rsidR="00C84CEF" w:rsidRPr="0086462E" w:rsidRDefault="003F3151" w:rsidP="00273276">
            <w:pPr>
              <w:widowControl w:val="0"/>
              <w:tabs>
                <w:tab w:val="left" w:pos="8931"/>
              </w:tabs>
              <w:spacing w:before="120" w:after="120"/>
              <w:ind w:right="8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lang w:val="el-GR" w:eastAsia="el-GR" w:bidi="el-GR"/>
              </w:rPr>
            </w:pPr>
            <w:r w:rsidRPr="0086462E">
              <w:rPr>
                <w:rFonts w:ascii="Arial" w:eastAsia="Arial" w:hAnsi="Arial" w:cs="Arial"/>
                <w:lang w:val="el-GR" w:eastAsia="el-GR" w:bidi="el-GR"/>
              </w:rPr>
              <w:t xml:space="preserve">Προγραμματισμένος </w:t>
            </w:r>
            <w:r w:rsidR="002439CA" w:rsidRPr="0086462E">
              <w:rPr>
                <w:rFonts w:ascii="Arial" w:eastAsia="Arial" w:hAnsi="Arial" w:cs="Arial"/>
                <w:lang w:val="el-GR" w:eastAsia="el-GR" w:bidi="el-GR"/>
              </w:rPr>
              <w:t>φυσιολογ</w:t>
            </w:r>
            <w:r w:rsidR="00D67169" w:rsidRPr="0086462E">
              <w:rPr>
                <w:rFonts w:ascii="Arial" w:eastAsia="Arial" w:hAnsi="Arial" w:cs="Arial"/>
                <w:lang w:val="el-GR" w:eastAsia="el-GR" w:bidi="el-GR"/>
              </w:rPr>
              <w:t>ικός</w:t>
            </w:r>
            <w:r w:rsidR="00C84CEF" w:rsidRPr="0086462E">
              <w:rPr>
                <w:rFonts w:ascii="Arial" w:eastAsia="Arial" w:hAnsi="Arial" w:cs="Arial"/>
                <w:lang w:val="el-GR" w:eastAsia="el-GR" w:bidi="el-GR"/>
              </w:rPr>
              <w:t xml:space="preserve"> </w:t>
            </w:r>
            <w:r w:rsidR="00AD7E98" w:rsidRPr="0086462E">
              <w:rPr>
                <w:rFonts w:ascii="Arial" w:eastAsia="Arial" w:hAnsi="Arial" w:cs="Arial"/>
                <w:lang w:val="el-GR" w:eastAsia="el-GR" w:bidi="el-GR"/>
              </w:rPr>
              <w:t>τ</w:t>
            </w:r>
            <w:r w:rsidR="00C84CEF" w:rsidRPr="0086462E">
              <w:rPr>
                <w:rFonts w:ascii="Arial" w:eastAsia="Arial" w:hAnsi="Arial" w:cs="Arial"/>
                <w:lang w:val="el-GR" w:eastAsia="el-GR" w:bidi="el-GR"/>
              </w:rPr>
              <w:t>οκετός</w:t>
            </w:r>
            <w:r w:rsidRPr="0086462E">
              <w:rPr>
                <w:rFonts w:ascii="Arial" w:eastAsia="Arial" w:hAnsi="Arial" w:cs="Arial"/>
                <w:lang w:val="el-GR" w:eastAsia="el-GR" w:bidi="el-GR"/>
              </w:rPr>
              <w:t xml:space="preserve"> μετά από </w:t>
            </w:r>
            <w:proofErr w:type="spellStart"/>
            <w:r w:rsidRPr="0086462E">
              <w:rPr>
                <w:rFonts w:ascii="Arial" w:eastAsia="Arial" w:hAnsi="Arial" w:cs="Arial"/>
                <w:lang w:val="el-GR" w:eastAsia="el-GR" w:bidi="el-GR"/>
              </w:rPr>
              <w:t>προηγηθείσα</w:t>
            </w:r>
            <w:proofErr w:type="spellEnd"/>
            <w:r w:rsidRPr="0086462E">
              <w:rPr>
                <w:rFonts w:ascii="Arial" w:eastAsia="Arial" w:hAnsi="Arial" w:cs="Arial"/>
                <w:lang w:val="el-GR" w:eastAsia="el-GR" w:bidi="el-GR"/>
              </w:rPr>
              <w:t xml:space="preserve"> καισαρική</w:t>
            </w:r>
          </w:p>
        </w:tc>
      </w:tr>
      <w:tr w:rsidR="00B65C3B" w:rsidRPr="0086462E" w14:paraId="436A2917" w14:textId="77777777" w:rsidTr="0086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hideMark/>
          </w:tcPr>
          <w:p w14:paraId="57AF2D95" w14:textId="77777777" w:rsidR="004C2110" w:rsidRPr="0086462E" w:rsidRDefault="004C2110" w:rsidP="00273276">
            <w:pPr>
              <w:rPr>
                <w:rFonts w:ascii="Arial" w:eastAsia="Times New Roman" w:hAnsi="Arial" w:cs="Arial"/>
                <w:b w:val="0"/>
                <w:bCs w:val="0"/>
                <w:color w:val="002060"/>
                <w:lang w:val="el-GR"/>
              </w:rPr>
            </w:pPr>
          </w:p>
          <w:p w14:paraId="66D7FAE7" w14:textId="2C5F1B83" w:rsidR="00C84CEF" w:rsidRPr="0086462E" w:rsidRDefault="00C84CEF" w:rsidP="00273276">
            <w:pPr>
              <w:rPr>
                <w:rFonts w:ascii="Arial" w:eastAsia="Times New Roman" w:hAnsi="Arial" w:cs="Arial"/>
                <w:b w:val="0"/>
                <w:bCs w:val="0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Οφέλη</w:t>
            </w:r>
          </w:p>
        </w:tc>
        <w:tc>
          <w:tcPr>
            <w:tcW w:w="4310" w:type="dxa"/>
            <w:hideMark/>
          </w:tcPr>
          <w:p w14:paraId="6E95F355" w14:textId="77777777" w:rsidR="004C2110" w:rsidRPr="0086462E" w:rsidRDefault="004C2110" w:rsidP="00226D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2060"/>
                <w:lang w:val="el-GR"/>
              </w:rPr>
            </w:pPr>
          </w:p>
          <w:p w14:paraId="4BC3AA3B" w14:textId="7674816C" w:rsidR="00157754" w:rsidRPr="0086462E" w:rsidRDefault="00190EB3" w:rsidP="00226D69">
            <w:pPr>
              <w:pStyle w:val="ListParagraph"/>
              <w:numPr>
                <w:ilvl w:val="0"/>
                <w:numId w:val="46"/>
              </w:num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Ο κίνδυνος για ρήξη της μήτρας είναι μικρότερος</w:t>
            </w:r>
            <w:r w:rsidR="00193BB9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. </w:t>
            </w:r>
          </w:p>
          <w:p w14:paraId="3D882BE8" w14:textId="77777777" w:rsidR="00D02E0A" w:rsidRPr="0086462E" w:rsidRDefault="00D02E0A" w:rsidP="00226D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</w:p>
          <w:p w14:paraId="44A82135" w14:textId="3E01AA37" w:rsidR="00157754" w:rsidRPr="0086462E" w:rsidRDefault="00C3248D" w:rsidP="00226D69">
            <w:pPr>
              <w:pStyle w:val="ListParagraph"/>
              <w:numPr>
                <w:ilvl w:val="0"/>
                <w:numId w:val="46"/>
              </w:num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Μείωση κινδύνου </w:t>
            </w:r>
            <w:proofErr w:type="spellStart"/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υποξίας</w:t>
            </w:r>
            <w:proofErr w:type="spellEnd"/>
            <w:r w:rsidR="00D80264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ή τραυματισμού του νεογνού</w:t>
            </w: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και άλλων σπάνιων κινδύνων του </w:t>
            </w:r>
            <w:r w:rsidR="00D80264" w:rsidRPr="0086462E">
              <w:rPr>
                <w:rFonts w:ascii="Arial" w:eastAsia="Times New Roman" w:hAnsi="Arial" w:cs="Arial"/>
                <w:color w:val="002060"/>
                <w:lang w:val="el-GR"/>
              </w:rPr>
              <w:t>τοκετού</w:t>
            </w:r>
            <w:r w:rsidR="00426952" w:rsidRPr="0086462E">
              <w:rPr>
                <w:rFonts w:ascii="Arial" w:eastAsia="Times New Roman" w:hAnsi="Arial" w:cs="Arial"/>
                <w:color w:val="002060"/>
                <w:lang w:val="el-GR"/>
              </w:rPr>
              <w:t>.</w:t>
            </w:r>
          </w:p>
          <w:p w14:paraId="74626F8D" w14:textId="77777777" w:rsidR="00D02E0A" w:rsidRPr="0086462E" w:rsidRDefault="00D02E0A" w:rsidP="00226D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</w:p>
          <w:p w14:paraId="29AEA8E5" w14:textId="150751EC" w:rsidR="00C84CEF" w:rsidRPr="0086462E" w:rsidRDefault="00F07E0C" w:rsidP="00226D69">
            <w:pPr>
              <w:pStyle w:val="ListParagraph"/>
              <w:numPr>
                <w:ilvl w:val="0"/>
                <w:numId w:val="46"/>
              </w:num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Είναι δυνατό να </w:t>
            </w:r>
            <w:r w:rsidR="00426952" w:rsidRPr="0086462E">
              <w:rPr>
                <w:rFonts w:ascii="Arial" w:eastAsia="Times New Roman" w:hAnsi="Arial" w:cs="Arial"/>
                <w:color w:val="002060"/>
                <w:lang w:val="el-GR"/>
              </w:rPr>
              <w:t>προγραμματιστεί</w:t>
            </w:r>
            <w:r w:rsidR="00226D69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</w:t>
            </w: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(προγραμματισμός ημερομηνίας)</w:t>
            </w:r>
            <w:r w:rsidR="00426952" w:rsidRPr="0086462E">
              <w:rPr>
                <w:rFonts w:ascii="Arial" w:eastAsia="Times New Roman" w:hAnsi="Arial" w:cs="Arial"/>
                <w:color w:val="002060"/>
                <w:lang w:val="el-GR"/>
              </w:rPr>
              <w:t>.</w:t>
            </w:r>
          </w:p>
          <w:p w14:paraId="3CDF1C24" w14:textId="77777777" w:rsidR="00D02E0A" w:rsidRPr="0086462E" w:rsidRDefault="00D02E0A" w:rsidP="00226D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</w:p>
          <w:p w14:paraId="06C16F86" w14:textId="0866F91E" w:rsidR="00426952" w:rsidRPr="0086462E" w:rsidRDefault="00426952" w:rsidP="00226D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</w:p>
        </w:tc>
        <w:tc>
          <w:tcPr>
            <w:tcW w:w="4077" w:type="dxa"/>
            <w:hideMark/>
          </w:tcPr>
          <w:p w14:paraId="1A3E6F84" w14:textId="77777777" w:rsidR="004C2110" w:rsidRPr="0086462E" w:rsidRDefault="004C2110" w:rsidP="00226D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2060"/>
                <w:lang w:val="el-GR"/>
              </w:rPr>
            </w:pPr>
          </w:p>
          <w:p w14:paraId="568B525B" w14:textId="09A501B0" w:rsidR="00B4314E" w:rsidRPr="0086462E" w:rsidRDefault="00C84CEF" w:rsidP="00226D69">
            <w:pPr>
              <w:pStyle w:val="ListParagraph"/>
              <w:numPr>
                <w:ilvl w:val="0"/>
                <w:numId w:val="47"/>
              </w:num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Ταχύτερη ανάρρωση της μητέρας</w:t>
            </w:r>
            <w:r w:rsidR="00426952" w:rsidRPr="0086462E">
              <w:rPr>
                <w:rFonts w:ascii="Arial" w:eastAsia="Times New Roman" w:hAnsi="Arial" w:cs="Arial"/>
                <w:color w:val="002060"/>
                <w:lang w:val="el-GR"/>
              </w:rPr>
              <w:t>.</w:t>
            </w:r>
          </w:p>
          <w:p w14:paraId="0D3986E8" w14:textId="77777777" w:rsidR="00D02E0A" w:rsidRPr="0086462E" w:rsidRDefault="00D02E0A" w:rsidP="00226D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</w:p>
          <w:p w14:paraId="3BA71D4E" w14:textId="519C5597" w:rsidR="00B4314E" w:rsidRPr="0086462E" w:rsidRDefault="00C84CEF" w:rsidP="00226D69">
            <w:pPr>
              <w:pStyle w:val="ListParagraph"/>
              <w:numPr>
                <w:ilvl w:val="0"/>
                <w:numId w:val="47"/>
              </w:num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Χαμηλότερος κίνδυνος επιπλοκών</w:t>
            </w:r>
            <w:r w:rsidR="009808A3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</w:t>
            </w: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από χειρουργείο</w:t>
            </w:r>
            <w:r w:rsidR="00EB0E4B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για τη μητέρα</w:t>
            </w:r>
            <w:r w:rsidR="00426952" w:rsidRPr="0086462E">
              <w:rPr>
                <w:rFonts w:ascii="Arial" w:eastAsia="Times New Roman" w:hAnsi="Arial" w:cs="Arial"/>
                <w:color w:val="002060"/>
                <w:lang w:val="el-GR"/>
              </w:rPr>
              <w:t>.</w:t>
            </w:r>
          </w:p>
          <w:p w14:paraId="7BA2115C" w14:textId="77777777" w:rsidR="00D02E0A" w:rsidRPr="0086462E" w:rsidRDefault="00D02E0A" w:rsidP="00226D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</w:p>
          <w:p w14:paraId="35C03AC5" w14:textId="4A933841" w:rsidR="00B4314E" w:rsidRPr="0086462E" w:rsidRDefault="00C84CEF" w:rsidP="00226D69">
            <w:pPr>
              <w:pStyle w:val="ListParagraph"/>
              <w:numPr>
                <w:ilvl w:val="0"/>
                <w:numId w:val="47"/>
              </w:num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Μικρότερη απώλεια αίματος</w:t>
            </w:r>
            <w:r w:rsidR="00426952" w:rsidRPr="0086462E">
              <w:rPr>
                <w:rFonts w:ascii="Arial" w:eastAsia="Times New Roman" w:hAnsi="Arial" w:cs="Arial"/>
                <w:color w:val="002060"/>
                <w:lang w:val="el-GR"/>
              </w:rPr>
              <w:t>.</w:t>
            </w:r>
          </w:p>
          <w:p w14:paraId="19783BC1" w14:textId="77777777" w:rsidR="00D02E0A" w:rsidRPr="0086462E" w:rsidRDefault="00D02E0A" w:rsidP="00226D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</w:p>
          <w:p w14:paraId="45E027F8" w14:textId="0CE1F6A6" w:rsidR="00C84CEF" w:rsidRPr="0086462E" w:rsidRDefault="00C84CEF" w:rsidP="00226D69">
            <w:pPr>
              <w:pStyle w:val="ListParagraph"/>
              <w:numPr>
                <w:ilvl w:val="0"/>
                <w:numId w:val="47"/>
              </w:num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Άμεση δερματική επαφή με το μωρό και θηλασμός</w:t>
            </w:r>
            <w:r w:rsidR="00426952" w:rsidRPr="0086462E">
              <w:rPr>
                <w:rFonts w:ascii="Arial" w:eastAsia="Times New Roman" w:hAnsi="Arial" w:cs="Arial"/>
                <w:color w:val="002060"/>
                <w:lang w:val="el-GR"/>
              </w:rPr>
              <w:t>.</w:t>
            </w:r>
          </w:p>
        </w:tc>
      </w:tr>
      <w:tr w:rsidR="00B65C3B" w:rsidRPr="0086462E" w14:paraId="1B452A0A" w14:textId="77777777" w:rsidTr="00864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hideMark/>
          </w:tcPr>
          <w:p w14:paraId="4FA21B69" w14:textId="77777777" w:rsidR="004C2110" w:rsidRPr="0086462E" w:rsidRDefault="004C2110" w:rsidP="00273276">
            <w:pPr>
              <w:rPr>
                <w:rFonts w:ascii="Arial" w:eastAsia="Times New Roman" w:hAnsi="Arial" w:cs="Arial"/>
                <w:b w:val="0"/>
                <w:bCs w:val="0"/>
                <w:color w:val="002060"/>
                <w:lang w:val="el-GR"/>
              </w:rPr>
            </w:pPr>
          </w:p>
          <w:p w14:paraId="5AB72295" w14:textId="6848E5BB" w:rsidR="00C84CEF" w:rsidRPr="0086462E" w:rsidRDefault="00C84CEF" w:rsidP="00273276">
            <w:pPr>
              <w:rPr>
                <w:rFonts w:ascii="Arial" w:eastAsia="Times New Roman" w:hAnsi="Arial" w:cs="Arial"/>
                <w:b w:val="0"/>
                <w:bCs w:val="0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Κίνδυνοι</w:t>
            </w:r>
          </w:p>
        </w:tc>
        <w:tc>
          <w:tcPr>
            <w:tcW w:w="4310" w:type="dxa"/>
            <w:hideMark/>
          </w:tcPr>
          <w:p w14:paraId="0F3EA2D0" w14:textId="77777777" w:rsidR="004C2110" w:rsidRPr="0086462E" w:rsidRDefault="004C2110" w:rsidP="00226D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2060"/>
                <w:lang w:val="el-GR"/>
              </w:rPr>
            </w:pPr>
          </w:p>
          <w:p w14:paraId="0F21E340" w14:textId="52713B1E" w:rsidR="00157754" w:rsidRPr="0086462E" w:rsidRDefault="00226D69" w:rsidP="00226D69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Μ</w:t>
            </w:r>
            <w:r w:rsidR="00C84CEF" w:rsidRPr="0086462E">
              <w:rPr>
                <w:rFonts w:ascii="Arial" w:eastAsia="Times New Roman" w:hAnsi="Arial" w:cs="Arial"/>
                <w:color w:val="002060"/>
                <w:lang w:val="el-GR"/>
              </w:rPr>
              <w:t>είζων χειρουργική επέμβαση (κίνδυνος λοίμωξης, αιμορραγίας, θρόμβωσης)</w:t>
            </w:r>
            <w:r w:rsidR="00426952" w:rsidRPr="0086462E">
              <w:rPr>
                <w:rFonts w:ascii="Arial" w:eastAsia="Times New Roman" w:hAnsi="Arial" w:cs="Arial"/>
                <w:color w:val="002060"/>
                <w:lang w:val="el-GR"/>
              </w:rPr>
              <w:t>.</w:t>
            </w:r>
          </w:p>
          <w:p w14:paraId="6E7E2C46" w14:textId="77777777" w:rsidR="00D02E0A" w:rsidRPr="0086462E" w:rsidRDefault="00D02E0A" w:rsidP="00226D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</w:p>
          <w:p w14:paraId="2C2A0EDE" w14:textId="22E39C55" w:rsidR="00157754" w:rsidRPr="0086462E" w:rsidRDefault="00C84CEF" w:rsidP="00226D69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Μεγαλύτερος χρόνος ανάρρωσης</w:t>
            </w:r>
            <w:r w:rsidR="00426952" w:rsidRPr="0086462E">
              <w:rPr>
                <w:rFonts w:ascii="Arial" w:eastAsia="Times New Roman" w:hAnsi="Arial" w:cs="Arial"/>
                <w:color w:val="002060"/>
                <w:lang w:val="el-GR"/>
              </w:rPr>
              <w:t>.</w:t>
            </w:r>
          </w:p>
          <w:p w14:paraId="5241CBA3" w14:textId="77777777" w:rsidR="004C2110" w:rsidRPr="0086462E" w:rsidRDefault="004C2110" w:rsidP="00226D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2060"/>
                <w:lang w:val="el-GR"/>
              </w:rPr>
            </w:pPr>
          </w:p>
          <w:p w14:paraId="028BD509" w14:textId="10F13BD4" w:rsidR="00157754" w:rsidRPr="0086462E" w:rsidRDefault="00157754" w:rsidP="00226D69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Α</w:t>
            </w:r>
            <w:r w:rsidR="00BC1383" w:rsidRPr="0086462E">
              <w:rPr>
                <w:rFonts w:ascii="Arial" w:eastAsia="Times New Roman" w:hAnsi="Arial" w:cs="Arial"/>
                <w:color w:val="002060"/>
                <w:lang w:val="el-GR"/>
              </w:rPr>
              <w:t>υξάνεται περαιτέρω η πιθανότητα για ανάγκη καισαρικής τομής σε επόμενη εγκυμοσύνη</w:t>
            </w:r>
            <w:r w:rsidR="00426952" w:rsidRPr="0086462E">
              <w:rPr>
                <w:rFonts w:ascii="Arial" w:eastAsia="Times New Roman" w:hAnsi="Arial" w:cs="Arial"/>
                <w:color w:val="002060"/>
                <w:lang w:val="el-GR"/>
              </w:rPr>
              <w:t>.</w:t>
            </w:r>
          </w:p>
          <w:p w14:paraId="2B6066AC" w14:textId="77777777" w:rsidR="00D02E0A" w:rsidRPr="0086462E" w:rsidRDefault="00D02E0A" w:rsidP="00226D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</w:p>
          <w:p w14:paraId="3766A05C" w14:textId="143BF1B7" w:rsidR="00887485" w:rsidRPr="0086462E" w:rsidRDefault="00C84CEF" w:rsidP="00226D69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Κίνδυνος για επιπλοκές σε επόμενες εγκυμοσύνες</w:t>
            </w:r>
            <w:r w:rsidR="00E14302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με κολπ</w:t>
            </w:r>
            <w:r w:rsidR="00887485" w:rsidRPr="0086462E">
              <w:rPr>
                <w:rFonts w:ascii="Arial" w:eastAsia="Times New Roman" w:hAnsi="Arial" w:cs="Arial"/>
                <w:color w:val="002060"/>
                <w:lang w:val="el-GR"/>
              </w:rPr>
              <w:t>ικό τοκετό</w:t>
            </w: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(π.χ. ρήξη μήτρας)</w:t>
            </w:r>
            <w:r w:rsidR="00157754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. </w:t>
            </w:r>
            <w:r w:rsidR="009808A3" w:rsidRPr="0086462E">
              <w:rPr>
                <w:rFonts w:ascii="Arial" w:eastAsia="Times New Roman" w:hAnsi="Arial" w:cs="Arial"/>
                <w:color w:val="002060"/>
                <w:lang w:val="el-GR"/>
              </w:rPr>
              <w:t>Ο κίνδυνος για σοβαρές επιπλοκές αυξάνεται σε κάθε επόμενη</w:t>
            </w:r>
            <w:r w:rsidR="00FD2F31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κ</w:t>
            </w:r>
            <w:r w:rsidR="00157754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αισαρική που </w:t>
            </w:r>
            <w:r w:rsidR="001E065C" w:rsidRPr="0086462E">
              <w:rPr>
                <w:rFonts w:ascii="Arial" w:eastAsia="Times New Roman" w:hAnsi="Arial" w:cs="Arial"/>
                <w:color w:val="002060"/>
                <w:lang w:val="el-GR"/>
              </w:rPr>
              <w:t>διενεργείτ</w:t>
            </w:r>
            <w:r w:rsidR="00172B0E" w:rsidRPr="0086462E">
              <w:rPr>
                <w:rFonts w:ascii="Arial" w:eastAsia="Times New Roman" w:hAnsi="Arial" w:cs="Arial"/>
                <w:color w:val="002060"/>
                <w:lang w:val="el-GR"/>
              </w:rPr>
              <w:t>αι</w:t>
            </w:r>
            <w:r w:rsidR="00157754" w:rsidRPr="0086462E">
              <w:rPr>
                <w:rFonts w:ascii="Arial" w:eastAsia="Times New Roman" w:hAnsi="Arial" w:cs="Arial"/>
                <w:color w:val="002060"/>
                <w:lang w:val="el-GR"/>
              </w:rPr>
              <w:t>.</w:t>
            </w:r>
          </w:p>
          <w:p w14:paraId="3EB6960E" w14:textId="1CE91D6D" w:rsidR="00C84CEF" w:rsidRPr="0086462E" w:rsidRDefault="00C84CEF" w:rsidP="00226D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</w:p>
        </w:tc>
        <w:tc>
          <w:tcPr>
            <w:tcW w:w="4077" w:type="dxa"/>
            <w:hideMark/>
          </w:tcPr>
          <w:p w14:paraId="7C3F915D" w14:textId="77777777" w:rsidR="004C2110" w:rsidRPr="0086462E" w:rsidRDefault="004C2110" w:rsidP="00226D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2060"/>
                <w:lang w:val="el-GR"/>
              </w:rPr>
            </w:pPr>
          </w:p>
          <w:p w14:paraId="525868A4" w14:textId="5CF5CA6F" w:rsidR="00B60E92" w:rsidRPr="0086462E" w:rsidRDefault="002B1A2C" w:rsidP="00226D69">
            <w:pPr>
              <w:pStyle w:val="ListParagraph"/>
              <w:numPr>
                <w:ilvl w:val="0"/>
                <w:numId w:val="49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Ενδεχόμενο</w:t>
            </w:r>
            <w:r w:rsidR="00B60E92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επείγουσα</w:t>
            </w: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ς</w:t>
            </w:r>
            <w:r w:rsidR="00B60E92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καισαρική</w:t>
            </w: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ς</w:t>
            </w:r>
            <w:r w:rsidR="00B60E92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τομή</w:t>
            </w: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ς</w:t>
            </w:r>
            <w:r w:rsidR="00B60E92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κατά την διάρκεια του τοκετού</w:t>
            </w:r>
            <w:r w:rsidR="002439CA" w:rsidRPr="0086462E">
              <w:rPr>
                <w:rFonts w:ascii="Arial" w:eastAsia="Times New Roman" w:hAnsi="Arial" w:cs="Arial"/>
                <w:color w:val="002060"/>
                <w:lang w:val="el-GR"/>
              </w:rPr>
              <w:t>.</w:t>
            </w:r>
            <w:r w:rsidR="00226D69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</w:t>
            </w:r>
            <w:r w:rsidR="00D714B3" w:rsidRPr="0086462E">
              <w:rPr>
                <w:rFonts w:ascii="Arial" w:eastAsia="Times New Roman" w:hAnsi="Arial" w:cs="Arial"/>
                <w:color w:val="002060"/>
                <w:lang w:val="el-GR"/>
              </w:rPr>
              <w:t>Μια επείγουσα καισαρική τομή</w:t>
            </w:r>
            <w:r w:rsidR="00DE5CF2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ενέχει</w:t>
            </w:r>
            <w:r w:rsidR="00D714B3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περισσότερους κινδύνους και επιπλοκές </w:t>
            </w:r>
            <w:r w:rsidR="00B57FEC" w:rsidRPr="0086462E">
              <w:rPr>
                <w:rFonts w:ascii="Arial" w:eastAsia="Times New Roman" w:hAnsi="Arial" w:cs="Arial"/>
                <w:color w:val="002060"/>
                <w:lang w:val="el-GR"/>
              </w:rPr>
              <w:t>σε σύγκριση με</w:t>
            </w:r>
            <w:r w:rsidR="00D714B3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μια προγραμματισμένη</w:t>
            </w:r>
            <w:r w:rsidR="00335806" w:rsidRPr="0086462E">
              <w:rPr>
                <w:rFonts w:ascii="Arial" w:eastAsia="Times New Roman" w:hAnsi="Arial" w:cs="Arial"/>
                <w:color w:val="002060"/>
                <w:lang w:val="el-GR"/>
              </w:rPr>
              <w:t>.</w:t>
            </w:r>
          </w:p>
          <w:p w14:paraId="5FFA5F81" w14:textId="53AE7DAE" w:rsidR="002439CA" w:rsidRPr="0086462E" w:rsidRDefault="002439CA" w:rsidP="00226D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</w:p>
          <w:p w14:paraId="2BAD05EC" w14:textId="39B08CB0" w:rsidR="00335806" w:rsidRPr="0086462E" w:rsidRDefault="000C262E" w:rsidP="00226D69">
            <w:pPr>
              <w:pStyle w:val="ListParagraph"/>
              <w:numPr>
                <w:ilvl w:val="0"/>
                <w:numId w:val="49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Ο κίνδυνος ρήξης της μήτρας είναι </w:t>
            </w:r>
            <w:r w:rsidR="007D4448" w:rsidRPr="0086462E">
              <w:rPr>
                <w:rFonts w:ascii="Arial" w:eastAsia="Times New Roman" w:hAnsi="Arial" w:cs="Arial"/>
                <w:color w:val="002060"/>
                <w:lang w:val="el-GR"/>
              </w:rPr>
              <w:t>μεγαλύτερος</w:t>
            </w:r>
            <w:r w:rsidR="00426952" w:rsidRPr="0086462E">
              <w:rPr>
                <w:rFonts w:ascii="Arial" w:eastAsia="Times New Roman" w:hAnsi="Arial" w:cs="Arial"/>
                <w:color w:val="002060"/>
                <w:lang w:val="el-GR"/>
              </w:rPr>
              <w:t>.</w:t>
            </w:r>
          </w:p>
          <w:p w14:paraId="03D4A663" w14:textId="77777777" w:rsidR="00D02E0A" w:rsidRPr="0086462E" w:rsidRDefault="00D02E0A" w:rsidP="00226D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</w:p>
          <w:p w14:paraId="3871E06D" w14:textId="45120D62" w:rsidR="00266824" w:rsidRPr="0086462E" w:rsidRDefault="00A80E4B" w:rsidP="00226D69">
            <w:pPr>
              <w:pStyle w:val="ListParagraph"/>
              <w:numPr>
                <w:ilvl w:val="0"/>
                <w:numId w:val="49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Κίνδυνος </w:t>
            </w:r>
            <w:r w:rsidR="00D4416A" w:rsidRPr="0086462E">
              <w:rPr>
                <w:rFonts w:ascii="Arial" w:eastAsia="Times New Roman" w:hAnsi="Arial" w:cs="Arial"/>
                <w:color w:val="002060"/>
                <w:lang w:val="el-GR"/>
              </w:rPr>
              <w:t>τραυματισμού του περινέου</w:t>
            </w:r>
            <w:r w:rsidR="00426952" w:rsidRPr="0086462E">
              <w:rPr>
                <w:rFonts w:ascii="Arial" w:eastAsia="Times New Roman" w:hAnsi="Arial" w:cs="Arial"/>
                <w:color w:val="002060"/>
                <w:lang w:val="el-GR"/>
              </w:rPr>
              <w:t>.</w:t>
            </w:r>
          </w:p>
          <w:p w14:paraId="6304B239" w14:textId="77777777" w:rsidR="00D02E0A" w:rsidRPr="0086462E" w:rsidRDefault="00D02E0A" w:rsidP="00226D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</w:p>
          <w:p w14:paraId="18E1827A" w14:textId="60985373" w:rsidR="00266824" w:rsidRPr="0086462E" w:rsidRDefault="00C84CEF" w:rsidP="00226D69">
            <w:pPr>
              <w:pStyle w:val="ListParagraph"/>
              <w:numPr>
                <w:ilvl w:val="0"/>
                <w:numId w:val="49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Πιθανός πόνος και δυσφορία κατά τον τοκετό</w:t>
            </w:r>
            <w:r w:rsidR="00426952" w:rsidRPr="0086462E">
              <w:rPr>
                <w:rFonts w:ascii="Arial" w:eastAsia="Times New Roman" w:hAnsi="Arial" w:cs="Arial"/>
                <w:color w:val="002060"/>
                <w:lang w:val="el-GR"/>
              </w:rPr>
              <w:t>.</w:t>
            </w:r>
          </w:p>
          <w:p w14:paraId="1BC188F3" w14:textId="77777777" w:rsidR="00D02E0A" w:rsidRPr="0086462E" w:rsidRDefault="00D02E0A" w:rsidP="00226D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</w:p>
          <w:p w14:paraId="7DA76E73" w14:textId="650E1EAC" w:rsidR="00273276" w:rsidRPr="0086462E" w:rsidRDefault="00C84CEF" w:rsidP="00226D69">
            <w:pPr>
              <w:pStyle w:val="ListParagraph"/>
              <w:numPr>
                <w:ilvl w:val="0"/>
                <w:numId w:val="49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Σπάνιες περιπτώσεις </w:t>
            </w:r>
            <w:proofErr w:type="spellStart"/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υποξίας</w:t>
            </w:r>
            <w:proofErr w:type="spellEnd"/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ή τραυματισμού νεογνού</w:t>
            </w:r>
            <w:r w:rsidR="00426952" w:rsidRPr="0086462E">
              <w:rPr>
                <w:rFonts w:ascii="Arial" w:eastAsia="Times New Roman" w:hAnsi="Arial" w:cs="Arial"/>
                <w:color w:val="002060"/>
                <w:lang w:val="el-GR"/>
              </w:rPr>
              <w:t>.</w:t>
            </w:r>
          </w:p>
        </w:tc>
      </w:tr>
      <w:tr w:rsidR="00B65C3B" w:rsidRPr="0086462E" w14:paraId="44813CB4" w14:textId="77777777" w:rsidTr="0086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hideMark/>
          </w:tcPr>
          <w:p w14:paraId="1AF8EF4A" w14:textId="77777777" w:rsidR="004C2110" w:rsidRPr="0086462E" w:rsidRDefault="004C2110" w:rsidP="00273276">
            <w:pPr>
              <w:rPr>
                <w:rFonts w:ascii="Arial" w:eastAsia="Times New Roman" w:hAnsi="Arial" w:cs="Arial"/>
                <w:b w:val="0"/>
                <w:bCs w:val="0"/>
                <w:color w:val="002060"/>
                <w:lang w:val="el-GR"/>
              </w:rPr>
            </w:pPr>
          </w:p>
          <w:p w14:paraId="188269C5" w14:textId="77777777" w:rsidR="004C2110" w:rsidRPr="0086462E" w:rsidRDefault="00C84CEF" w:rsidP="00273276">
            <w:pPr>
              <w:rPr>
                <w:rFonts w:ascii="Arial" w:eastAsia="Times New Roman" w:hAnsi="Arial" w:cs="Arial"/>
                <w:b w:val="0"/>
                <w:bCs w:val="0"/>
                <w:color w:val="002060"/>
                <w:lang w:val="en-GB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Χρόνος ανάρρωσης</w:t>
            </w:r>
          </w:p>
          <w:p w14:paraId="6EE083ED" w14:textId="77777777" w:rsidR="00273276" w:rsidRPr="0086462E" w:rsidRDefault="00273276" w:rsidP="00273276">
            <w:pPr>
              <w:rPr>
                <w:rFonts w:ascii="Arial" w:eastAsia="Times New Roman" w:hAnsi="Arial" w:cs="Arial"/>
                <w:b w:val="0"/>
                <w:bCs w:val="0"/>
                <w:color w:val="002060"/>
                <w:lang w:val="en-GB"/>
              </w:rPr>
            </w:pPr>
          </w:p>
          <w:p w14:paraId="476A89A4" w14:textId="38138011" w:rsidR="00273276" w:rsidRPr="0086462E" w:rsidRDefault="00273276" w:rsidP="00273276">
            <w:pPr>
              <w:rPr>
                <w:rFonts w:ascii="Arial" w:eastAsia="Times New Roman" w:hAnsi="Arial" w:cs="Arial"/>
                <w:b w:val="0"/>
                <w:bCs w:val="0"/>
                <w:color w:val="002060"/>
                <w:lang w:val="el-GR"/>
              </w:rPr>
            </w:pPr>
          </w:p>
        </w:tc>
        <w:tc>
          <w:tcPr>
            <w:tcW w:w="4310" w:type="dxa"/>
            <w:hideMark/>
          </w:tcPr>
          <w:p w14:paraId="4170C64B" w14:textId="77777777" w:rsidR="004C2110" w:rsidRPr="0086462E" w:rsidRDefault="004C2110" w:rsidP="00226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2060"/>
                <w:lang w:val="el-GR"/>
              </w:rPr>
            </w:pPr>
          </w:p>
          <w:p w14:paraId="5D2F2168" w14:textId="5B009C15" w:rsidR="00C84CEF" w:rsidRPr="0086462E" w:rsidRDefault="00C84CEF" w:rsidP="00226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4</w:t>
            </w:r>
            <w:r w:rsidR="003836E8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- </w:t>
            </w: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6 εβδομάδες κατά μέσο όρο</w:t>
            </w:r>
          </w:p>
        </w:tc>
        <w:tc>
          <w:tcPr>
            <w:tcW w:w="4077" w:type="dxa"/>
            <w:hideMark/>
          </w:tcPr>
          <w:p w14:paraId="62E2DAF3" w14:textId="77777777" w:rsidR="004C2110" w:rsidRPr="0086462E" w:rsidRDefault="00DB00CE" w:rsidP="00226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     </w:t>
            </w:r>
          </w:p>
          <w:p w14:paraId="742181E6" w14:textId="33F67D89" w:rsidR="00C84CEF" w:rsidRPr="0086462E" w:rsidRDefault="00C84CEF" w:rsidP="00226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1</w:t>
            </w:r>
            <w:r w:rsidR="003836E8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- </w:t>
            </w: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2 εβδομάδες</w:t>
            </w:r>
          </w:p>
        </w:tc>
      </w:tr>
      <w:tr w:rsidR="00B65C3B" w:rsidRPr="0086462E" w14:paraId="772F2209" w14:textId="77777777" w:rsidTr="00864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hideMark/>
          </w:tcPr>
          <w:p w14:paraId="24A9888F" w14:textId="77777777" w:rsidR="00273276" w:rsidRPr="0086462E" w:rsidRDefault="00273276" w:rsidP="00273276">
            <w:pPr>
              <w:rPr>
                <w:rFonts w:ascii="Arial" w:eastAsia="Times New Roman" w:hAnsi="Arial" w:cs="Arial"/>
                <w:b w:val="0"/>
                <w:bCs w:val="0"/>
                <w:color w:val="002060"/>
                <w:lang w:val="el-GR"/>
              </w:rPr>
            </w:pPr>
          </w:p>
          <w:p w14:paraId="7AC9E026" w14:textId="77777777" w:rsidR="00C84CEF" w:rsidRPr="0086462E" w:rsidRDefault="00C84CEF" w:rsidP="00273276">
            <w:pPr>
              <w:rPr>
                <w:rFonts w:ascii="Arial" w:eastAsia="Times New Roman" w:hAnsi="Arial" w:cs="Arial"/>
                <w:b w:val="0"/>
                <w:bCs w:val="0"/>
                <w:color w:val="002060"/>
                <w:lang w:val="en-GB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Νοσηλεία</w:t>
            </w:r>
          </w:p>
          <w:p w14:paraId="42FF79DC" w14:textId="77777777" w:rsidR="00273276" w:rsidRPr="0086462E" w:rsidRDefault="00273276" w:rsidP="00273276">
            <w:pPr>
              <w:rPr>
                <w:rFonts w:ascii="Arial" w:eastAsia="Times New Roman" w:hAnsi="Arial" w:cs="Arial"/>
                <w:b w:val="0"/>
                <w:bCs w:val="0"/>
                <w:color w:val="002060"/>
                <w:lang w:val="en-GB"/>
              </w:rPr>
            </w:pPr>
          </w:p>
          <w:p w14:paraId="2D02B1D0" w14:textId="0D522D89" w:rsidR="00273276" w:rsidRPr="0086462E" w:rsidRDefault="00273276" w:rsidP="00273276">
            <w:pPr>
              <w:rPr>
                <w:rFonts w:ascii="Arial" w:eastAsia="Times New Roman" w:hAnsi="Arial" w:cs="Arial"/>
                <w:b w:val="0"/>
                <w:bCs w:val="0"/>
                <w:color w:val="002060"/>
                <w:lang w:val="el-GR"/>
              </w:rPr>
            </w:pPr>
          </w:p>
        </w:tc>
        <w:tc>
          <w:tcPr>
            <w:tcW w:w="4310" w:type="dxa"/>
            <w:hideMark/>
          </w:tcPr>
          <w:p w14:paraId="1A0C5E8C" w14:textId="77777777" w:rsidR="004C2110" w:rsidRPr="0086462E" w:rsidRDefault="004C2110" w:rsidP="00226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2060"/>
                <w:lang w:val="el-GR"/>
              </w:rPr>
            </w:pPr>
          </w:p>
          <w:p w14:paraId="5B6C4C08" w14:textId="4F340764" w:rsidR="00C84CEF" w:rsidRPr="0086462E" w:rsidRDefault="00C84CEF" w:rsidP="00226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Συνήθως 3</w:t>
            </w:r>
            <w:r w:rsidR="003836E8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- </w:t>
            </w: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5 ημέρες</w:t>
            </w:r>
          </w:p>
        </w:tc>
        <w:tc>
          <w:tcPr>
            <w:tcW w:w="4077" w:type="dxa"/>
            <w:hideMark/>
          </w:tcPr>
          <w:p w14:paraId="5E75CB42" w14:textId="77777777" w:rsidR="004C2110" w:rsidRPr="0086462E" w:rsidRDefault="004C2110" w:rsidP="00226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2060"/>
                <w:lang w:val="el-GR"/>
              </w:rPr>
            </w:pPr>
          </w:p>
          <w:p w14:paraId="64ADB615" w14:textId="78E75A08" w:rsidR="00C84CEF" w:rsidRPr="0086462E" w:rsidRDefault="00C84CEF" w:rsidP="00226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2060"/>
                <w:lang w:val="el-GR"/>
              </w:rPr>
            </w:pP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1</w:t>
            </w:r>
            <w:r w:rsidR="003836E8" w:rsidRPr="0086462E">
              <w:rPr>
                <w:rFonts w:ascii="Arial" w:eastAsia="Times New Roman" w:hAnsi="Arial" w:cs="Arial"/>
                <w:color w:val="002060"/>
                <w:lang w:val="el-GR"/>
              </w:rPr>
              <w:t xml:space="preserve"> - </w:t>
            </w:r>
            <w:r w:rsidRPr="0086462E">
              <w:rPr>
                <w:rFonts w:ascii="Arial" w:eastAsia="Times New Roman" w:hAnsi="Arial" w:cs="Arial"/>
                <w:color w:val="002060"/>
                <w:lang w:val="el-GR"/>
              </w:rPr>
              <w:t>2 ημέρες</w:t>
            </w:r>
          </w:p>
        </w:tc>
      </w:tr>
    </w:tbl>
    <w:tbl>
      <w:tblPr>
        <w:tblStyle w:val="TableGrid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5029"/>
      </w:tblGrid>
      <w:tr w:rsidR="00273276" w:rsidRPr="00273276" w14:paraId="4077F458" w14:textId="77777777" w:rsidTr="00DD6344">
        <w:trPr>
          <w:trHeight w:val="2246"/>
        </w:trPr>
        <w:tc>
          <w:tcPr>
            <w:tcW w:w="4805" w:type="dxa"/>
          </w:tcPr>
          <w:p w14:paraId="41DE9D50" w14:textId="77777777" w:rsidR="00273276" w:rsidRPr="00DD6344" w:rsidRDefault="00273276" w:rsidP="00DD6344">
            <w:pPr>
              <w:widowControl w:val="0"/>
              <w:spacing w:before="120"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u w:val="single"/>
                <w:lang w:val="el-GR" w:eastAsia="el-GR" w:bidi="el-GR"/>
              </w:rPr>
            </w:pPr>
            <w:r w:rsidRPr="00DD6344">
              <w:rPr>
                <w:rFonts w:ascii="Arial" w:eastAsia="Arial" w:hAnsi="Arial" w:cs="Arial"/>
                <w:b/>
                <w:bCs/>
                <w:color w:val="002060"/>
                <w:u w:val="single"/>
                <w:lang w:val="el-GR" w:eastAsia="el-GR" w:bidi="el-GR"/>
              </w:rPr>
              <w:lastRenderedPageBreak/>
              <w:t>Μαιευτήρας – Γυναικολόγος</w:t>
            </w:r>
          </w:p>
          <w:p w14:paraId="1445D604" w14:textId="77777777" w:rsidR="00273276" w:rsidRPr="00834993" w:rsidRDefault="00273276" w:rsidP="00DD6344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lang w:val="el-GR" w:eastAsia="el-GR" w:bidi="el-GR"/>
              </w:rPr>
            </w:pPr>
            <w:r w:rsidRPr="00834993">
              <w:rPr>
                <w:rFonts w:ascii="Arial" w:eastAsia="Arial" w:hAnsi="Arial" w:cs="Arial"/>
                <w:b/>
                <w:bCs/>
                <w:color w:val="002060"/>
                <w:lang w:val="el-GR" w:eastAsia="el-GR" w:bidi="el-GR"/>
              </w:rPr>
              <w:t>Όνομα:</w:t>
            </w:r>
            <w:r w:rsidRPr="00834993">
              <w:rPr>
                <w:rFonts w:ascii="Arial" w:eastAsia="Arial" w:hAnsi="Arial" w:cs="Arial"/>
                <w:color w:val="002060"/>
                <w:lang w:val="el-GR" w:eastAsia="el-GR" w:bidi="el-GR"/>
              </w:rPr>
              <w:t>______________________</w:t>
            </w:r>
            <w:r>
              <w:rPr>
                <w:rFonts w:ascii="Arial" w:eastAsia="Arial" w:hAnsi="Arial" w:cs="Arial"/>
                <w:color w:val="002060"/>
                <w:lang w:val="el-GR" w:eastAsia="el-GR" w:bidi="el-GR"/>
              </w:rPr>
              <w:t>____</w:t>
            </w:r>
            <w:r w:rsidRPr="00834993">
              <w:rPr>
                <w:rFonts w:ascii="Arial" w:eastAsia="Arial" w:hAnsi="Arial" w:cs="Arial"/>
                <w:color w:val="002060"/>
                <w:lang w:val="el-GR" w:eastAsia="el-GR" w:bidi="el-GR"/>
              </w:rPr>
              <w:t xml:space="preserve">_                 </w:t>
            </w:r>
          </w:p>
          <w:p w14:paraId="563003A9" w14:textId="77777777" w:rsidR="00273276" w:rsidRPr="00834993" w:rsidRDefault="00273276" w:rsidP="00DD6344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color w:val="002060"/>
                <w:lang w:val="el-GR" w:eastAsia="el-GR" w:bidi="el-GR"/>
              </w:rPr>
            </w:pPr>
            <w:r w:rsidRPr="00834993">
              <w:rPr>
                <w:rFonts w:ascii="Arial" w:eastAsia="Arial" w:hAnsi="Arial" w:cs="Arial"/>
                <w:b/>
                <w:bCs/>
                <w:color w:val="002060"/>
                <w:lang w:val="el-GR" w:eastAsia="el-GR" w:bidi="el-GR"/>
              </w:rPr>
              <w:t>Υπογραφή:</w:t>
            </w:r>
            <w:r w:rsidRPr="00834993">
              <w:rPr>
                <w:rFonts w:ascii="Arial" w:eastAsia="Arial" w:hAnsi="Arial" w:cs="Arial"/>
                <w:color w:val="002060"/>
                <w:lang w:val="el-GR" w:eastAsia="el-GR" w:bidi="el-GR"/>
              </w:rPr>
              <w:t>____________________</w:t>
            </w:r>
            <w:r>
              <w:rPr>
                <w:rFonts w:ascii="Arial" w:eastAsia="Arial" w:hAnsi="Arial" w:cs="Arial"/>
                <w:color w:val="002060"/>
                <w:lang w:val="el-GR" w:eastAsia="el-GR" w:bidi="el-GR"/>
              </w:rPr>
              <w:t>____</w:t>
            </w:r>
          </w:p>
          <w:p w14:paraId="0B094AAE" w14:textId="77777777" w:rsidR="00273276" w:rsidRPr="00273276" w:rsidRDefault="00273276" w:rsidP="00DD6344">
            <w:pPr>
              <w:widowControl w:val="0"/>
              <w:spacing w:before="120"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lang w:val="el-GR" w:eastAsia="el-GR" w:bidi="el-GR"/>
              </w:rPr>
            </w:pPr>
            <w:r w:rsidRPr="00834993">
              <w:rPr>
                <w:rFonts w:ascii="Arial" w:eastAsia="Arial" w:hAnsi="Arial" w:cs="Arial"/>
                <w:b/>
                <w:bCs/>
                <w:color w:val="002060"/>
                <w:lang w:val="el-GR" w:eastAsia="el-GR" w:bidi="el-GR"/>
              </w:rPr>
              <w:t>Ημερομηνία:</w:t>
            </w:r>
            <w:r w:rsidRPr="00834993">
              <w:rPr>
                <w:rFonts w:ascii="Arial" w:eastAsia="Arial" w:hAnsi="Arial" w:cs="Arial"/>
                <w:color w:val="002060"/>
                <w:lang w:val="el-GR" w:eastAsia="el-GR" w:bidi="el-GR"/>
              </w:rPr>
              <w:t>__________________</w:t>
            </w:r>
            <w:r>
              <w:rPr>
                <w:rFonts w:ascii="Arial" w:eastAsia="Arial" w:hAnsi="Arial" w:cs="Arial"/>
                <w:color w:val="002060"/>
                <w:lang w:val="el-GR" w:eastAsia="el-GR" w:bidi="el-GR"/>
              </w:rPr>
              <w:t>____</w:t>
            </w:r>
            <w:r w:rsidRPr="00834993">
              <w:rPr>
                <w:rFonts w:ascii="Arial" w:eastAsia="Arial" w:hAnsi="Arial" w:cs="Arial"/>
                <w:color w:val="002060"/>
                <w:lang w:val="el-GR" w:eastAsia="el-GR" w:bidi="el-GR"/>
              </w:rPr>
              <w:t>_</w:t>
            </w:r>
          </w:p>
        </w:tc>
        <w:tc>
          <w:tcPr>
            <w:tcW w:w="5029" w:type="dxa"/>
          </w:tcPr>
          <w:p w14:paraId="7E82B858" w14:textId="77777777" w:rsidR="00273276" w:rsidRPr="00273276" w:rsidRDefault="00273276" w:rsidP="00DD6344">
            <w:pPr>
              <w:widowControl w:val="0"/>
              <w:spacing w:before="120"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u w:val="single"/>
                <w:lang w:val="el-GR" w:eastAsia="el-GR" w:bidi="el-GR"/>
              </w:rPr>
            </w:pPr>
            <w:r>
              <w:rPr>
                <w:rFonts w:ascii="Arial" w:eastAsia="Arial" w:hAnsi="Arial" w:cs="Arial"/>
                <w:b/>
                <w:bCs/>
                <w:color w:val="002060"/>
                <w:u w:val="single"/>
                <w:lang w:val="el-GR" w:eastAsia="el-GR" w:bidi="el-GR"/>
              </w:rPr>
              <w:t>Λεχώνα</w:t>
            </w:r>
          </w:p>
          <w:p w14:paraId="77E6FE94" w14:textId="77777777" w:rsidR="00273276" w:rsidRPr="00834993" w:rsidRDefault="00273276" w:rsidP="00DD6344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lang w:val="el-GR" w:eastAsia="el-GR" w:bidi="el-GR"/>
              </w:rPr>
            </w:pPr>
            <w:r w:rsidRPr="00834993">
              <w:rPr>
                <w:rFonts w:ascii="Arial" w:eastAsia="Arial" w:hAnsi="Arial" w:cs="Arial"/>
                <w:b/>
                <w:bCs/>
                <w:color w:val="002060"/>
                <w:lang w:val="el-GR" w:eastAsia="el-GR" w:bidi="el-GR"/>
              </w:rPr>
              <w:t>Όνομα:</w:t>
            </w:r>
            <w:r w:rsidRPr="00834993">
              <w:rPr>
                <w:rFonts w:ascii="Arial" w:eastAsia="Arial" w:hAnsi="Arial" w:cs="Arial"/>
                <w:color w:val="002060"/>
                <w:lang w:val="el-GR" w:eastAsia="el-GR" w:bidi="el-GR"/>
              </w:rPr>
              <w:t>______________________</w:t>
            </w:r>
            <w:r>
              <w:rPr>
                <w:rFonts w:ascii="Arial" w:eastAsia="Arial" w:hAnsi="Arial" w:cs="Arial"/>
                <w:color w:val="002060"/>
                <w:lang w:val="el-GR" w:eastAsia="el-GR" w:bidi="el-GR"/>
              </w:rPr>
              <w:t>____</w:t>
            </w:r>
            <w:r w:rsidRPr="00834993">
              <w:rPr>
                <w:rFonts w:ascii="Arial" w:eastAsia="Arial" w:hAnsi="Arial" w:cs="Arial"/>
                <w:color w:val="002060"/>
                <w:lang w:val="el-GR" w:eastAsia="el-GR" w:bidi="el-GR"/>
              </w:rPr>
              <w:t xml:space="preserve">_                 </w:t>
            </w:r>
          </w:p>
          <w:p w14:paraId="73C16248" w14:textId="77777777" w:rsidR="00273276" w:rsidRPr="00834993" w:rsidRDefault="00273276" w:rsidP="00DD6344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color w:val="002060"/>
                <w:lang w:val="el-GR" w:eastAsia="el-GR" w:bidi="el-GR"/>
              </w:rPr>
            </w:pPr>
            <w:r w:rsidRPr="00834993">
              <w:rPr>
                <w:rFonts w:ascii="Arial" w:eastAsia="Arial" w:hAnsi="Arial" w:cs="Arial"/>
                <w:b/>
                <w:bCs/>
                <w:color w:val="002060"/>
                <w:lang w:val="el-GR" w:eastAsia="el-GR" w:bidi="el-GR"/>
              </w:rPr>
              <w:t>Υπογραφή:</w:t>
            </w:r>
            <w:r w:rsidRPr="00834993">
              <w:rPr>
                <w:rFonts w:ascii="Arial" w:eastAsia="Arial" w:hAnsi="Arial" w:cs="Arial"/>
                <w:color w:val="002060"/>
                <w:lang w:val="el-GR" w:eastAsia="el-GR" w:bidi="el-GR"/>
              </w:rPr>
              <w:t>____________________</w:t>
            </w:r>
            <w:r>
              <w:rPr>
                <w:rFonts w:ascii="Arial" w:eastAsia="Arial" w:hAnsi="Arial" w:cs="Arial"/>
                <w:color w:val="002060"/>
                <w:lang w:val="el-GR" w:eastAsia="el-GR" w:bidi="el-GR"/>
              </w:rPr>
              <w:t>____</w:t>
            </w:r>
          </w:p>
          <w:p w14:paraId="5CE4615C" w14:textId="77777777" w:rsidR="00273276" w:rsidRPr="00273276" w:rsidRDefault="00273276" w:rsidP="00DD6344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bCs/>
                <w:color w:val="002060"/>
                <w:lang w:val="el-GR" w:eastAsia="el-GR" w:bidi="el-GR"/>
              </w:rPr>
            </w:pPr>
            <w:r w:rsidRPr="00834993">
              <w:rPr>
                <w:rFonts w:ascii="Arial" w:eastAsia="Arial" w:hAnsi="Arial" w:cs="Arial"/>
                <w:b/>
                <w:bCs/>
                <w:color w:val="002060"/>
                <w:lang w:val="el-GR" w:eastAsia="el-GR" w:bidi="el-GR"/>
              </w:rPr>
              <w:t>Ημερομηνία:</w:t>
            </w:r>
            <w:r w:rsidRPr="00834993">
              <w:rPr>
                <w:rFonts w:ascii="Arial" w:eastAsia="Arial" w:hAnsi="Arial" w:cs="Arial"/>
                <w:color w:val="002060"/>
                <w:lang w:val="el-GR" w:eastAsia="el-GR" w:bidi="el-GR"/>
              </w:rPr>
              <w:t>__________________</w:t>
            </w:r>
            <w:r>
              <w:rPr>
                <w:rFonts w:ascii="Arial" w:eastAsia="Arial" w:hAnsi="Arial" w:cs="Arial"/>
                <w:color w:val="002060"/>
                <w:lang w:val="el-GR" w:eastAsia="el-GR" w:bidi="el-GR"/>
              </w:rPr>
              <w:t>____</w:t>
            </w:r>
            <w:r w:rsidRPr="00834993">
              <w:rPr>
                <w:rFonts w:ascii="Arial" w:eastAsia="Arial" w:hAnsi="Arial" w:cs="Arial"/>
                <w:color w:val="002060"/>
                <w:lang w:val="el-GR" w:eastAsia="el-GR" w:bidi="el-GR"/>
              </w:rPr>
              <w:t>_</w:t>
            </w:r>
          </w:p>
        </w:tc>
      </w:tr>
    </w:tbl>
    <w:p w14:paraId="12863DF1" w14:textId="77777777" w:rsidR="00BF3B7F" w:rsidRPr="00B65C3B" w:rsidRDefault="00BF3B7F" w:rsidP="003F3151">
      <w:pPr>
        <w:rPr>
          <w:rFonts w:ascii="Arial" w:hAnsi="Arial" w:cs="Arial"/>
          <w:lang w:val="el-GR"/>
        </w:rPr>
      </w:pPr>
    </w:p>
    <w:sectPr w:rsidR="00BF3B7F" w:rsidRPr="00B65C3B" w:rsidSect="006D6EC1">
      <w:footerReference w:type="default" r:id="rId9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05FEB" w14:textId="77777777" w:rsidR="003B3BEB" w:rsidRDefault="003B3BEB" w:rsidP="003B3BEB">
      <w:pPr>
        <w:spacing w:after="0" w:line="240" w:lineRule="auto"/>
      </w:pPr>
      <w:r>
        <w:separator/>
      </w:r>
    </w:p>
  </w:endnote>
  <w:endnote w:type="continuationSeparator" w:id="0">
    <w:p w14:paraId="1B69E003" w14:textId="77777777" w:rsidR="003B3BEB" w:rsidRDefault="003B3BEB" w:rsidP="003B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371"/>
      <w:gridCol w:w="493"/>
    </w:tblGrid>
    <w:tr w:rsidR="003B3BEB" w14:paraId="48849B2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smallCaps/>
              <w:color w:val="002060"/>
              <w:lang w:val="el-GR"/>
            </w:rPr>
            <w:alias w:val="Author"/>
            <w:tag w:val=""/>
            <w:id w:val="1534539408"/>
            <w:placeholder>
              <w:docPart w:val="3F2111A473FA4C1BAD193045683941F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0BB3959D" w14:textId="4E9AB7B4" w:rsidR="003B3BEB" w:rsidRPr="0086462E" w:rsidRDefault="0086462E" w:rsidP="0086462E">
              <w:pPr>
                <w:pStyle w:val="Header"/>
                <w:jc w:val="right"/>
                <w:rPr>
                  <w:caps/>
                  <w:color w:val="000000" w:themeColor="text1"/>
                  <w:lang w:val="el-GR"/>
                </w:rPr>
              </w:pPr>
              <w:r w:rsidRPr="0086462E">
                <w:rPr>
                  <w:smallCaps/>
                  <w:color w:val="002060"/>
                  <w:lang w:val="el-GR"/>
                </w:rPr>
                <w:t xml:space="preserve">Έντυπο </w:t>
              </w:r>
              <w:r>
                <w:rPr>
                  <w:smallCaps/>
                  <w:color w:val="002060"/>
                </w:rPr>
                <w:t>B</w:t>
              </w:r>
              <w:r w:rsidRPr="0086462E">
                <w:rPr>
                  <w:smallCaps/>
                  <w:color w:val="002060"/>
                  <w:lang w:val="el-GR"/>
                </w:rPr>
                <w:t>-</w:t>
              </w:r>
              <w:r w:rsidRPr="0086462E">
                <w:rPr>
                  <w:smallCaps/>
                  <w:color w:val="002060"/>
                  <w:lang w:val="el-GR"/>
                </w:rPr>
                <w:t xml:space="preserve"> </w:t>
              </w:r>
              <w:r w:rsidRPr="0086462E">
                <w:rPr>
                  <w:smallCaps/>
                  <w:color w:val="002060"/>
                  <w:lang w:val="el-GR"/>
                </w:rPr>
                <w:t>ΤΕΚΜΗΡΙΩΣΗ ΕΝΗΜΕΡΩΣΗΣ ΜΕΤΑ ΑΠΟ ΜΗ ΠΡΟΓΡΑΜΜΑΤΙΣΜΕΝΗ ΚΑΙΣΑΡΙΚΗ ΤΟΜΗ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37F5FA3" w14:textId="77777777" w:rsidR="003B3BEB" w:rsidRDefault="003B3BEB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C4293E4" w14:textId="77777777" w:rsidR="003B3BEB" w:rsidRDefault="003B3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6818A" w14:textId="77777777" w:rsidR="003B3BEB" w:rsidRDefault="003B3BEB" w:rsidP="003B3BEB">
      <w:pPr>
        <w:spacing w:after="0" w:line="240" w:lineRule="auto"/>
      </w:pPr>
      <w:r>
        <w:separator/>
      </w:r>
    </w:p>
  </w:footnote>
  <w:footnote w:type="continuationSeparator" w:id="0">
    <w:p w14:paraId="1BE62B87" w14:textId="77777777" w:rsidR="003B3BEB" w:rsidRDefault="003B3BEB" w:rsidP="003B3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DDF"/>
    <w:multiLevelType w:val="multilevel"/>
    <w:tmpl w:val="CFE2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A691C"/>
    <w:multiLevelType w:val="hybridMultilevel"/>
    <w:tmpl w:val="8604BF48"/>
    <w:lvl w:ilvl="0" w:tplc="2416C18C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25582D"/>
    <w:multiLevelType w:val="multilevel"/>
    <w:tmpl w:val="1C62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309B2"/>
    <w:multiLevelType w:val="multilevel"/>
    <w:tmpl w:val="1C62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C2579"/>
    <w:multiLevelType w:val="hybridMultilevel"/>
    <w:tmpl w:val="15E4196C"/>
    <w:lvl w:ilvl="0" w:tplc="0408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5" w15:restartNumberingAfterBreak="0">
    <w:nsid w:val="10A94B2C"/>
    <w:multiLevelType w:val="hybridMultilevel"/>
    <w:tmpl w:val="78ACC0DC"/>
    <w:lvl w:ilvl="0" w:tplc="245E8D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6308F"/>
    <w:multiLevelType w:val="multilevel"/>
    <w:tmpl w:val="1C62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51A1B"/>
    <w:multiLevelType w:val="hybridMultilevel"/>
    <w:tmpl w:val="7F16F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A15B4"/>
    <w:multiLevelType w:val="multilevel"/>
    <w:tmpl w:val="98627DCC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313F3"/>
    <w:multiLevelType w:val="hybridMultilevel"/>
    <w:tmpl w:val="646E65C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004FF"/>
    <w:multiLevelType w:val="hybridMultilevel"/>
    <w:tmpl w:val="9D14AA7E"/>
    <w:lvl w:ilvl="0" w:tplc="0408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1" w15:restartNumberingAfterBreak="0">
    <w:nsid w:val="1AA731A2"/>
    <w:multiLevelType w:val="hybridMultilevel"/>
    <w:tmpl w:val="12080DD0"/>
    <w:lvl w:ilvl="0" w:tplc="F4BEBF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B1B8D"/>
    <w:multiLevelType w:val="hybridMultilevel"/>
    <w:tmpl w:val="2D36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F6C34"/>
    <w:multiLevelType w:val="hybridMultilevel"/>
    <w:tmpl w:val="B374E99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780C8F"/>
    <w:multiLevelType w:val="hybridMultilevel"/>
    <w:tmpl w:val="D90E8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07C28"/>
    <w:multiLevelType w:val="hybridMultilevel"/>
    <w:tmpl w:val="D8FCF5F4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2753477A"/>
    <w:multiLevelType w:val="hybridMultilevel"/>
    <w:tmpl w:val="72BC1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637AE"/>
    <w:multiLevelType w:val="hybridMultilevel"/>
    <w:tmpl w:val="7916D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33439"/>
    <w:multiLevelType w:val="multilevel"/>
    <w:tmpl w:val="4DB232F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C46D75"/>
    <w:multiLevelType w:val="hybridMultilevel"/>
    <w:tmpl w:val="7CE84C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54D95"/>
    <w:multiLevelType w:val="multilevel"/>
    <w:tmpl w:val="C4EAF1CC"/>
    <w:lvl w:ilvl="0">
      <w:start w:val="1"/>
      <w:numFmt w:val="upperLetter"/>
      <w:lvlText w:val="%1."/>
      <w:lvlJc w:val="left"/>
      <w:pPr>
        <w:tabs>
          <w:tab w:val="num" w:pos="-708"/>
        </w:tabs>
        <w:ind w:left="-70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4151D8"/>
    <w:multiLevelType w:val="multilevel"/>
    <w:tmpl w:val="3808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8F4DE7"/>
    <w:multiLevelType w:val="hybridMultilevel"/>
    <w:tmpl w:val="F8F21AF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C34ED"/>
    <w:multiLevelType w:val="hybridMultilevel"/>
    <w:tmpl w:val="6C3EEC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1510D"/>
    <w:multiLevelType w:val="hybridMultilevel"/>
    <w:tmpl w:val="A5D8E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7038A"/>
    <w:multiLevelType w:val="hybridMultilevel"/>
    <w:tmpl w:val="F094F066"/>
    <w:lvl w:ilvl="0" w:tplc="42865AA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A4BCA"/>
    <w:multiLevelType w:val="hybridMultilevel"/>
    <w:tmpl w:val="0564174C"/>
    <w:lvl w:ilvl="0" w:tplc="D1064A5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D1064A5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A1387"/>
    <w:multiLevelType w:val="hybridMultilevel"/>
    <w:tmpl w:val="AA6EDD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31F22"/>
    <w:multiLevelType w:val="multilevel"/>
    <w:tmpl w:val="17AA5D56"/>
    <w:lvl w:ilvl="0">
      <w:start w:val="1"/>
      <w:numFmt w:val="lowerRoman"/>
      <w:lvlText w:val="%1."/>
      <w:lvlJc w:val="right"/>
      <w:pPr>
        <w:tabs>
          <w:tab w:val="num" w:pos="1074"/>
        </w:tabs>
        <w:ind w:left="1074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8870C0"/>
    <w:multiLevelType w:val="multilevel"/>
    <w:tmpl w:val="6A442312"/>
    <w:lvl w:ilvl="0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B6393B"/>
    <w:multiLevelType w:val="multilevel"/>
    <w:tmpl w:val="B77C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DF21DA"/>
    <w:multiLevelType w:val="hybridMultilevel"/>
    <w:tmpl w:val="8AAE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F7595"/>
    <w:multiLevelType w:val="hybridMultilevel"/>
    <w:tmpl w:val="9082708E"/>
    <w:lvl w:ilvl="0" w:tplc="6854F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243BA0"/>
    <w:multiLevelType w:val="hybridMultilevel"/>
    <w:tmpl w:val="4432A7DA"/>
    <w:lvl w:ilvl="0" w:tplc="42865AA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22EAD"/>
    <w:multiLevelType w:val="hybridMultilevel"/>
    <w:tmpl w:val="BF220BCC"/>
    <w:lvl w:ilvl="0" w:tplc="42865AA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21652"/>
    <w:multiLevelType w:val="hybridMultilevel"/>
    <w:tmpl w:val="E0EA295A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6" w15:restartNumberingAfterBreak="0">
    <w:nsid w:val="640C7407"/>
    <w:multiLevelType w:val="hybridMultilevel"/>
    <w:tmpl w:val="F7681682"/>
    <w:lvl w:ilvl="0" w:tplc="42865AA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4767E"/>
    <w:multiLevelType w:val="hybridMultilevel"/>
    <w:tmpl w:val="9FBEDE44"/>
    <w:lvl w:ilvl="0" w:tplc="9B68898E">
      <w:start w:val="1"/>
      <w:numFmt w:val="upperLetter"/>
      <w:lvlText w:val="%1.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7E749DB"/>
    <w:multiLevelType w:val="hybridMultilevel"/>
    <w:tmpl w:val="342AA3A6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E0B7C"/>
    <w:multiLevelType w:val="hybridMultilevel"/>
    <w:tmpl w:val="AA72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43426"/>
    <w:multiLevelType w:val="hybridMultilevel"/>
    <w:tmpl w:val="02409DC4"/>
    <w:lvl w:ilvl="0" w:tplc="2CFE695A">
      <w:numFmt w:val="bullet"/>
      <w:lvlText w:val="-"/>
      <w:lvlJc w:val="left"/>
      <w:pPr>
        <w:ind w:left="1872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1" w15:restartNumberingAfterBreak="0">
    <w:nsid w:val="6F64318C"/>
    <w:multiLevelType w:val="hybridMultilevel"/>
    <w:tmpl w:val="F5B6D3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135C2"/>
    <w:multiLevelType w:val="hybridMultilevel"/>
    <w:tmpl w:val="23FE2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36FAC"/>
    <w:multiLevelType w:val="hybridMultilevel"/>
    <w:tmpl w:val="61C8C35C"/>
    <w:lvl w:ilvl="0" w:tplc="1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650800"/>
    <w:multiLevelType w:val="hybridMultilevel"/>
    <w:tmpl w:val="CE9E2F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22590"/>
    <w:multiLevelType w:val="hybridMultilevel"/>
    <w:tmpl w:val="CDC0F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90532E"/>
    <w:multiLevelType w:val="hybridMultilevel"/>
    <w:tmpl w:val="F1168A5C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7" w15:restartNumberingAfterBreak="0">
    <w:nsid w:val="7C1750AD"/>
    <w:multiLevelType w:val="hybridMultilevel"/>
    <w:tmpl w:val="869215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884A36"/>
    <w:multiLevelType w:val="hybridMultilevel"/>
    <w:tmpl w:val="8FD201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79014">
    <w:abstractNumId w:val="17"/>
  </w:num>
  <w:num w:numId="2" w16cid:durableId="1711494554">
    <w:abstractNumId w:val="24"/>
  </w:num>
  <w:num w:numId="3" w16cid:durableId="674578899">
    <w:abstractNumId w:val="42"/>
  </w:num>
  <w:num w:numId="4" w16cid:durableId="1972782251">
    <w:abstractNumId w:val="1"/>
  </w:num>
  <w:num w:numId="5" w16cid:durableId="2076931769">
    <w:abstractNumId w:val="14"/>
  </w:num>
  <w:num w:numId="6" w16cid:durableId="996953937">
    <w:abstractNumId w:val="31"/>
  </w:num>
  <w:num w:numId="7" w16cid:durableId="1411850733">
    <w:abstractNumId w:val="39"/>
  </w:num>
  <w:num w:numId="8" w16cid:durableId="2071419028">
    <w:abstractNumId w:val="16"/>
  </w:num>
  <w:num w:numId="9" w16cid:durableId="1537309248">
    <w:abstractNumId w:val="22"/>
  </w:num>
  <w:num w:numId="10" w16cid:durableId="1785805013">
    <w:abstractNumId w:val="35"/>
  </w:num>
  <w:num w:numId="11" w16cid:durableId="700126565">
    <w:abstractNumId w:val="45"/>
  </w:num>
  <w:num w:numId="12" w16cid:durableId="1739011527">
    <w:abstractNumId w:val="27"/>
  </w:num>
  <w:num w:numId="13" w16cid:durableId="875235781">
    <w:abstractNumId w:val="32"/>
  </w:num>
  <w:num w:numId="14" w16cid:durableId="1533766858">
    <w:abstractNumId w:val="44"/>
  </w:num>
  <w:num w:numId="15" w16cid:durableId="902644589">
    <w:abstractNumId w:val="26"/>
  </w:num>
  <w:num w:numId="16" w16cid:durableId="1521121484">
    <w:abstractNumId w:val="28"/>
  </w:num>
  <w:num w:numId="17" w16cid:durableId="1272856186">
    <w:abstractNumId w:val="0"/>
  </w:num>
  <w:num w:numId="18" w16cid:durableId="1025980955">
    <w:abstractNumId w:val="2"/>
  </w:num>
  <w:num w:numId="19" w16cid:durableId="864824584">
    <w:abstractNumId w:val="8"/>
  </w:num>
  <w:num w:numId="20" w16cid:durableId="1308827956">
    <w:abstractNumId w:val="6"/>
  </w:num>
  <w:num w:numId="21" w16cid:durableId="219443160">
    <w:abstractNumId w:val="30"/>
  </w:num>
  <w:num w:numId="22" w16cid:durableId="1451045559">
    <w:abstractNumId w:val="46"/>
  </w:num>
  <w:num w:numId="23" w16cid:durableId="1887138409">
    <w:abstractNumId w:val="21"/>
  </w:num>
  <w:num w:numId="24" w16cid:durableId="796797134">
    <w:abstractNumId w:val="18"/>
  </w:num>
  <w:num w:numId="25" w16cid:durableId="1314412726">
    <w:abstractNumId w:val="29"/>
  </w:num>
  <w:num w:numId="26" w16cid:durableId="370151757">
    <w:abstractNumId w:val="3"/>
  </w:num>
  <w:num w:numId="27" w16cid:durableId="1228490370">
    <w:abstractNumId w:val="20"/>
  </w:num>
  <w:num w:numId="28" w16cid:durableId="2091270571">
    <w:abstractNumId w:val="15"/>
  </w:num>
  <w:num w:numId="29" w16cid:durableId="796794732">
    <w:abstractNumId w:val="37"/>
  </w:num>
  <w:num w:numId="30" w16cid:durableId="834034680">
    <w:abstractNumId w:val="10"/>
  </w:num>
  <w:num w:numId="31" w16cid:durableId="1780643381">
    <w:abstractNumId w:val="19"/>
  </w:num>
  <w:num w:numId="32" w16cid:durableId="366025382">
    <w:abstractNumId w:val="40"/>
  </w:num>
  <w:num w:numId="33" w16cid:durableId="2111776643">
    <w:abstractNumId w:val="5"/>
  </w:num>
  <w:num w:numId="34" w16cid:durableId="1586527096">
    <w:abstractNumId w:val="11"/>
  </w:num>
  <w:num w:numId="35" w16cid:durableId="2013294282">
    <w:abstractNumId w:val="7"/>
  </w:num>
  <w:num w:numId="36" w16cid:durableId="2104715854">
    <w:abstractNumId w:val="9"/>
  </w:num>
  <w:num w:numId="37" w16cid:durableId="1868710890">
    <w:abstractNumId w:val="23"/>
  </w:num>
  <w:num w:numId="38" w16cid:durableId="145440010">
    <w:abstractNumId w:val="41"/>
  </w:num>
  <w:num w:numId="39" w16cid:durableId="684676698">
    <w:abstractNumId w:val="47"/>
  </w:num>
  <w:num w:numId="40" w16cid:durableId="862861708">
    <w:abstractNumId w:val="48"/>
  </w:num>
  <w:num w:numId="41" w16cid:durableId="346950903">
    <w:abstractNumId w:val="12"/>
  </w:num>
  <w:num w:numId="42" w16cid:durableId="1824158738">
    <w:abstractNumId w:val="13"/>
  </w:num>
  <w:num w:numId="43" w16cid:durableId="1268535721">
    <w:abstractNumId w:val="4"/>
  </w:num>
  <w:num w:numId="44" w16cid:durableId="1710759515">
    <w:abstractNumId w:val="43"/>
  </w:num>
  <w:num w:numId="45" w16cid:durableId="436681421">
    <w:abstractNumId w:val="38"/>
  </w:num>
  <w:num w:numId="46" w16cid:durableId="1660770764">
    <w:abstractNumId w:val="25"/>
  </w:num>
  <w:num w:numId="47" w16cid:durableId="1595438220">
    <w:abstractNumId w:val="36"/>
  </w:num>
  <w:num w:numId="48" w16cid:durableId="1947422043">
    <w:abstractNumId w:val="33"/>
  </w:num>
  <w:num w:numId="49" w16cid:durableId="5852658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05"/>
    <w:rsid w:val="00016AA8"/>
    <w:rsid w:val="00020658"/>
    <w:rsid w:val="00022661"/>
    <w:rsid w:val="0003159C"/>
    <w:rsid w:val="00033988"/>
    <w:rsid w:val="00035A34"/>
    <w:rsid w:val="000428B3"/>
    <w:rsid w:val="00051185"/>
    <w:rsid w:val="000515FD"/>
    <w:rsid w:val="0006718D"/>
    <w:rsid w:val="00071E70"/>
    <w:rsid w:val="000720DB"/>
    <w:rsid w:val="00073F93"/>
    <w:rsid w:val="000A45EE"/>
    <w:rsid w:val="000C262E"/>
    <w:rsid w:val="000D35A4"/>
    <w:rsid w:val="000D7693"/>
    <w:rsid w:val="000E6DB3"/>
    <w:rsid w:val="000F282D"/>
    <w:rsid w:val="000F56EE"/>
    <w:rsid w:val="00100E5F"/>
    <w:rsid w:val="00105A05"/>
    <w:rsid w:val="001245B2"/>
    <w:rsid w:val="00126995"/>
    <w:rsid w:val="0014019F"/>
    <w:rsid w:val="0015251E"/>
    <w:rsid w:val="00155B47"/>
    <w:rsid w:val="00157754"/>
    <w:rsid w:val="00172B0E"/>
    <w:rsid w:val="001820BA"/>
    <w:rsid w:val="00185764"/>
    <w:rsid w:val="00190EB3"/>
    <w:rsid w:val="00193BB9"/>
    <w:rsid w:val="001A253A"/>
    <w:rsid w:val="001B6238"/>
    <w:rsid w:val="001D223E"/>
    <w:rsid w:val="001D626A"/>
    <w:rsid w:val="001E065C"/>
    <w:rsid w:val="001F0515"/>
    <w:rsid w:val="002121E8"/>
    <w:rsid w:val="0022540A"/>
    <w:rsid w:val="00225806"/>
    <w:rsid w:val="00226D69"/>
    <w:rsid w:val="002275D6"/>
    <w:rsid w:val="002439CA"/>
    <w:rsid w:val="00250DAD"/>
    <w:rsid w:val="00262BE3"/>
    <w:rsid w:val="00266824"/>
    <w:rsid w:val="0027150D"/>
    <w:rsid w:val="00273276"/>
    <w:rsid w:val="0028501B"/>
    <w:rsid w:val="002A10E9"/>
    <w:rsid w:val="002B1A2C"/>
    <w:rsid w:val="002B2280"/>
    <w:rsid w:val="002C05C3"/>
    <w:rsid w:val="002C64B5"/>
    <w:rsid w:val="002C761A"/>
    <w:rsid w:val="002E4A77"/>
    <w:rsid w:val="002F235F"/>
    <w:rsid w:val="002F3AFD"/>
    <w:rsid w:val="00327099"/>
    <w:rsid w:val="00335806"/>
    <w:rsid w:val="003505B5"/>
    <w:rsid w:val="003661FD"/>
    <w:rsid w:val="00375ED0"/>
    <w:rsid w:val="003800AD"/>
    <w:rsid w:val="003836E8"/>
    <w:rsid w:val="003A35A1"/>
    <w:rsid w:val="003B3BEB"/>
    <w:rsid w:val="003D1B87"/>
    <w:rsid w:val="003E091D"/>
    <w:rsid w:val="003E375E"/>
    <w:rsid w:val="003F3151"/>
    <w:rsid w:val="0042211E"/>
    <w:rsid w:val="00426952"/>
    <w:rsid w:val="004641AA"/>
    <w:rsid w:val="0046454C"/>
    <w:rsid w:val="00474412"/>
    <w:rsid w:val="00476C59"/>
    <w:rsid w:val="00484166"/>
    <w:rsid w:val="004B4988"/>
    <w:rsid w:val="004B6B22"/>
    <w:rsid w:val="004B6C54"/>
    <w:rsid w:val="004C2110"/>
    <w:rsid w:val="004C4EC7"/>
    <w:rsid w:val="004D7427"/>
    <w:rsid w:val="004F08B1"/>
    <w:rsid w:val="0050046A"/>
    <w:rsid w:val="00507015"/>
    <w:rsid w:val="0051524F"/>
    <w:rsid w:val="00525332"/>
    <w:rsid w:val="00526180"/>
    <w:rsid w:val="005316A1"/>
    <w:rsid w:val="00531E1B"/>
    <w:rsid w:val="00536F80"/>
    <w:rsid w:val="005411E4"/>
    <w:rsid w:val="00576DE0"/>
    <w:rsid w:val="00583FCB"/>
    <w:rsid w:val="005843E2"/>
    <w:rsid w:val="00597794"/>
    <w:rsid w:val="005B364B"/>
    <w:rsid w:val="005C10DF"/>
    <w:rsid w:val="005D64AC"/>
    <w:rsid w:val="005E481C"/>
    <w:rsid w:val="005F0621"/>
    <w:rsid w:val="005F0AB8"/>
    <w:rsid w:val="005F6D37"/>
    <w:rsid w:val="00601F4C"/>
    <w:rsid w:val="006178AF"/>
    <w:rsid w:val="006379D9"/>
    <w:rsid w:val="00642358"/>
    <w:rsid w:val="0066333C"/>
    <w:rsid w:val="006710F2"/>
    <w:rsid w:val="00683362"/>
    <w:rsid w:val="00683A57"/>
    <w:rsid w:val="006911C2"/>
    <w:rsid w:val="00695306"/>
    <w:rsid w:val="006A4CD5"/>
    <w:rsid w:val="006A5BB2"/>
    <w:rsid w:val="006B7E7E"/>
    <w:rsid w:val="006C17C8"/>
    <w:rsid w:val="006C1B33"/>
    <w:rsid w:val="006C2020"/>
    <w:rsid w:val="006D6738"/>
    <w:rsid w:val="006D6EC1"/>
    <w:rsid w:val="006F2099"/>
    <w:rsid w:val="00701D62"/>
    <w:rsid w:val="00711796"/>
    <w:rsid w:val="00721314"/>
    <w:rsid w:val="0074163C"/>
    <w:rsid w:val="00741A3C"/>
    <w:rsid w:val="00761AAF"/>
    <w:rsid w:val="007757B9"/>
    <w:rsid w:val="007758C9"/>
    <w:rsid w:val="0077779F"/>
    <w:rsid w:val="007819A2"/>
    <w:rsid w:val="0078425D"/>
    <w:rsid w:val="00785800"/>
    <w:rsid w:val="0079141C"/>
    <w:rsid w:val="00792B10"/>
    <w:rsid w:val="00792F16"/>
    <w:rsid w:val="007A17AD"/>
    <w:rsid w:val="007A2690"/>
    <w:rsid w:val="007C056F"/>
    <w:rsid w:val="007D4448"/>
    <w:rsid w:val="007E642E"/>
    <w:rsid w:val="007F2F94"/>
    <w:rsid w:val="00805463"/>
    <w:rsid w:val="00807DD4"/>
    <w:rsid w:val="00822BD0"/>
    <w:rsid w:val="008325C3"/>
    <w:rsid w:val="00841438"/>
    <w:rsid w:val="00841737"/>
    <w:rsid w:val="008603DD"/>
    <w:rsid w:val="00860736"/>
    <w:rsid w:val="008609AF"/>
    <w:rsid w:val="00861821"/>
    <w:rsid w:val="008644AB"/>
    <w:rsid w:val="0086462E"/>
    <w:rsid w:val="00882BD1"/>
    <w:rsid w:val="00885EDA"/>
    <w:rsid w:val="00887485"/>
    <w:rsid w:val="00891088"/>
    <w:rsid w:val="00891674"/>
    <w:rsid w:val="008A0206"/>
    <w:rsid w:val="008B661B"/>
    <w:rsid w:val="008F6971"/>
    <w:rsid w:val="00921380"/>
    <w:rsid w:val="00931327"/>
    <w:rsid w:val="00937F55"/>
    <w:rsid w:val="00941696"/>
    <w:rsid w:val="009417B4"/>
    <w:rsid w:val="00942EC6"/>
    <w:rsid w:val="00944D15"/>
    <w:rsid w:val="009463EE"/>
    <w:rsid w:val="009536FC"/>
    <w:rsid w:val="00965F88"/>
    <w:rsid w:val="009808A3"/>
    <w:rsid w:val="00981F9E"/>
    <w:rsid w:val="009878FF"/>
    <w:rsid w:val="00990090"/>
    <w:rsid w:val="009A5A88"/>
    <w:rsid w:val="009E55BE"/>
    <w:rsid w:val="00A01AE3"/>
    <w:rsid w:val="00A141FA"/>
    <w:rsid w:val="00A169B6"/>
    <w:rsid w:val="00A2052A"/>
    <w:rsid w:val="00A31755"/>
    <w:rsid w:val="00A529FC"/>
    <w:rsid w:val="00A57EBA"/>
    <w:rsid w:val="00A60896"/>
    <w:rsid w:val="00A66AE7"/>
    <w:rsid w:val="00A724B9"/>
    <w:rsid w:val="00A726E2"/>
    <w:rsid w:val="00A80E4B"/>
    <w:rsid w:val="00A9798E"/>
    <w:rsid w:val="00AA0666"/>
    <w:rsid w:val="00AA0DC2"/>
    <w:rsid w:val="00AA27AD"/>
    <w:rsid w:val="00AC17C2"/>
    <w:rsid w:val="00AD7E98"/>
    <w:rsid w:val="00AE52DF"/>
    <w:rsid w:val="00AF578C"/>
    <w:rsid w:val="00B031D5"/>
    <w:rsid w:val="00B10598"/>
    <w:rsid w:val="00B10956"/>
    <w:rsid w:val="00B115ED"/>
    <w:rsid w:val="00B229C1"/>
    <w:rsid w:val="00B2521B"/>
    <w:rsid w:val="00B32E4E"/>
    <w:rsid w:val="00B4314E"/>
    <w:rsid w:val="00B47489"/>
    <w:rsid w:val="00B54C79"/>
    <w:rsid w:val="00B57FEC"/>
    <w:rsid w:val="00B60E92"/>
    <w:rsid w:val="00B65C3B"/>
    <w:rsid w:val="00B73219"/>
    <w:rsid w:val="00B9227D"/>
    <w:rsid w:val="00BA19FA"/>
    <w:rsid w:val="00BA2604"/>
    <w:rsid w:val="00BA301C"/>
    <w:rsid w:val="00BC1383"/>
    <w:rsid w:val="00BC2611"/>
    <w:rsid w:val="00BD124A"/>
    <w:rsid w:val="00BD280F"/>
    <w:rsid w:val="00BE19CD"/>
    <w:rsid w:val="00BF3B7F"/>
    <w:rsid w:val="00C026E6"/>
    <w:rsid w:val="00C12777"/>
    <w:rsid w:val="00C3248D"/>
    <w:rsid w:val="00C44966"/>
    <w:rsid w:val="00C51DA4"/>
    <w:rsid w:val="00C53CD8"/>
    <w:rsid w:val="00C563D2"/>
    <w:rsid w:val="00C60446"/>
    <w:rsid w:val="00C73BB5"/>
    <w:rsid w:val="00C84CEF"/>
    <w:rsid w:val="00CB1B73"/>
    <w:rsid w:val="00CB25D8"/>
    <w:rsid w:val="00CB4D57"/>
    <w:rsid w:val="00CB5F6A"/>
    <w:rsid w:val="00CC0649"/>
    <w:rsid w:val="00CD07C2"/>
    <w:rsid w:val="00CD38A9"/>
    <w:rsid w:val="00CE0C0A"/>
    <w:rsid w:val="00CF2832"/>
    <w:rsid w:val="00D02E0A"/>
    <w:rsid w:val="00D27470"/>
    <w:rsid w:val="00D3777D"/>
    <w:rsid w:val="00D4416A"/>
    <w:rsid w:val="00D67169"/>
    <w:rsid w:val="00D714B3"/>
    <w:rsid w:val="00D7600D"/>
    <w:rsid w:val="00D80264"/>
    <w:rsid w:val="00D807FD"/>
    <w:rsid w:val="00DA440B"/>
    <w:rsid w:val="00DB00CE"/>
    <w:rsid w:val="00DC4FED"/>
    <w:rsid w:val="00DC73FF"/>
    <w:rsid w:val="00DE5CF2"/>
    <w:rsid w:val="00DE78CC"/>
    <w:rsid w:val="00E14302"/>
    <w:rsid w:val="00E21BB8"/>
    <w:rsid w:val="00E35A2F"/>
    <w:rsid w:val="00E37CDF"/>
    <w:rsid w:val="00E515D0"/>
    <w:rsid w:val="00E52A8D"/>
    <w:rsid w:val="00E55764"/>
    <w:rsid w:val="00E66725"/>
    <w:rsid w:val="00E6698F"/>
    <w:rsid w:val="00E72C53"/>
    <w:rsid w:val="00E76D10"/>
    <w:rsid w:val="00E841E1"/>
    <w:rsid w:val="00E84DBD"/>
    <w:rsid w:val="00E85812"/>
    <w:rsid w:val="00E949EA"/>
    <w:rsid w:val="00E95068"/>
    <w:rsid w:val="00EB0E4B"/>
    <w:rsid w:val="00EC4527"/>
    <w:rsid w:val="00EE5264"/>
    <w:rsid w:val="00EF377A"/>
    <w:rsid w:val="00F04C94"/>
    <w:rsid w:val="00F07E0C"/>
    <w:rsid w:val="00F116FF"/>
    <w:rsid w:val="00F14078"/>
    <w:rsid w:val="00F20AF3"/>
    <w:rsid w:val="00F213FF"/>
    <w:rsid w:val="00F37379"/>
    <w:rsid w:val="00F61DC2"/>
    <w:rsid w:val="00F746BD"/>
    <w:rsid w:val="00F8132E"/>
    <w:rsid w:val="00F90CD5"/>
    <w:rsid w:val="00F962EF"/>
    <w:rsid w:val="00F97B98"/>
    <w:rsid w:val="00FA76AC"/>
    <w:rsid w:val="00FB3278"/>
    <w:rsid w:val="00FB3521"/>
    <w:rsid w:val="00FC529F"/>
    <w:rsid w:val="00FD0239"/>
    <w:rsid w:val="00FD218E"/>
    <w:rsid w:val="00FD2F31"/>
    <w:rsid w:val="00FD673C"/>
    <w:rsid w:val="00FF1B0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663D5"/>
  <w15:chartTrackingRefBased/>
  <w15:docId w15:val="{5C7E43DB-6BE4-4947-A0B9-2CDD697B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536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53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6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6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6F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536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10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10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10D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7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4CEF"/>
    <w:rPr>
      <w:b/>
      <w:bCs/>
    </w:rPr>
  </w:style>
  <w:style w:type="table" w:styleId="PlainTable5">
    <w:name w:val="Plain Table 5"/>
    <w:basedOn w:val="TableNormal"/>
    <w:uiPriority w:val="45"/>
    <w:rsid w:val="0042695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4269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3B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BEB"/>
  </w:style>
  <w:style w:type="paragraph" w:styleId="Footer">
    <w:name w:val="footer"/>
    <w:basedOn w:val="Normal"/>
    <w:link w:val="FooterChar"/>
    <w:uiPriority w:val="99"/>
    <w:unhideWhenUsed/>
    <w:rsid w:val="003B3B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BEB"/>
  </w:style>
  <w:style w:type="table" w:styleId="GridTable1Light">
    <w:name w:val="Grid Table 1 Light"/>
    <w:basedOn w:val="TableNormal"/>
    <w:uiPriority w:val="46"/>
    <w:rsid w:val="0086462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8646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2111A473FA4C1BAD1930456839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694FD-0305-4DB8-810B-358F754024D0}"/>
      </w:docPartPr>
      <w:docPartBody>
        <w:p w:rsidR="00320C68" w:rsidRDefault="00320C68" w:rsidP="00320C68">
          <w:pPr>
            <w:pStyle w:val="3F2111A473FA4C1BAD193045683941F2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68"/>
    <w:rsid w:val="00320C68"/>
    <w:rsid w:val="00BA2604"/>
    <w:rsid w:val="00F9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2111A473FA4C1BAD193045683941F2">
    <w:name w:val="3F2111A473FA4C1BAD193045683941F2"/>
    <w:rsid w:val="00320C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CA47A-4E83-4275-B642-08624941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Έντυπο B- ΤΕΚΜΗΡΙΩΣΗ ΕΝΗΜΕΡΩΣΗΣ ΜΕΤΑ ΑΠΟ ΜΗ ΠΡΟΓΡΑΜΜΑΤΙΣΜΕΝΗ ΚΑΙΣΑΡΙΚΗ ΤΟΜΗ</dc:creator>
  <cp:keywords/>
  <dc:description/>
  <cp:lastModifiedBy>Christina Englezou</cp:lastModifiedBy>
  <cp:revision>6</cp:revision>
  <dcterms:created xsi:type="dcterms:W3CDTF">2025-11-28T07:56:00Z</dcterms:created>
  <dcterms:modified xsi:type="dcterms:W3CDTF">2026-02-05T11:08:00Z</dcterms:modified>
</cp:coreProperties>
</file>